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20FB3F" w14:textId="77777777" w:rsidR="00AB3F2B" w:rsidRDefault="00AB3F2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F535B4F" w14:textId="77777777" w:rsidR="00AB3F2B" w:rsidRDefault="007F425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>
        <w:rPr>
          <w:noProof/>
          <w:lang w:val="es-ES_tradnl"/>
        </w:rPr>
        <mc:AlternateContent>
          <mc:Choice Requires="wpg">
            <w:drawing>
              <wp:inline distT="0" distB="0" distL="0" distR="0" wp14:anchorId="10DAFB22" wp14:editId="3BE10864">
                <wp:extent cx="5768975" cy="650732"/>
                <wp:effectExtent l="0" t="0" r="0" b="0"/>
                <wp:docPr id="48" name="Rectángul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6275" y="3459397"/>
                          <a:ext cx="5759450" cy="641207"/>
                        </a:xfrm>
                        <a:prstGeom prst="rect">
                          <a:avLst/>
                        </a:prstGeom>
                        <a:solidFill>
                          <a:srgbClr val="97D700"/>
                        </a:solidFill>
                        <a:ln w="9525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929BC5E" w14:textId="77777777" w:rsidR="00AB3F2B" w:rsidRDefault="007F4252">
                            <w:pPr>
                              <w:ind w:left="180" w:right="75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404040"/>
                                <w:sz w:val="44"/>
                              </w:rPr>
                              <w:t>PRENTSA OHARRA</w:t>
                            </w:r>
                          </w:p>
                          <w:p w14:paraId="012C4043" w14:textId="77777777" w:rsidR="00AB3F2B" w:rsidRDefault="007F4252">
                            <w:pPr>
                              <w:ind w:left="180" w:right="75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404040"/>
                                <w:sz w:val="24"/>
                              </w:rPr>
                              <w:t>Zamudion</w:t>
                            </w:r>
                            <w:proofErr w:type="spellEnd"/>
                            <w:r>
                              <w:rPr>
                                <w:color w:val="404040"/>
                                <w:sz w:val="24"/>
                              </w:rPr>
                              <w:t>, 2021-12-15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5768975" cy="650732"/>
                <wp:effectExtent b="0" l="0" r="0" t="0"/>
                <wp:docPr id="48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8975" cy="6507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5BE29ABF" w14:textId="77777777" w:rsidR="00AB3F2B" w:rsidRDefault="00AB3F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</w:p>
    <w:p w14:paraId="1F57824E" w14:textId="77777777" w:rsidR="00AB3F2B" w:rsidRDefault="007F425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Matxalen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Lauzirikak</w:t>
      </w:r>
      <w:proofErr w:type="spellEnd"/>
      <w:r>
        <w:rPr>
          <w:b/>
          <w:sz w:val="28"/>
          <w:szCs w:val="28"/>
        </w:rPr>
        <w:t xml:space="preserve"> TELCOM21 </w:t>
      </w:r>
      <w:proofErr w:type="spellStart"/>
      <w:r>
        <w:rPr>
          <w:b/>
          <w:sz w:val="28"/>
          <w:szCs w:val="28"/>
        </w:rPr>
        <w:t>kongresuan</w:t>
      </w:r>
      <w:proofErr w:type="spellEnd"/>
      <w:r>
        <w:rPr>
          <w:b/>
          <w:sz w:val="28"/>
          <w:szCs w:val="28"/>
        </w:rPr>
        <w:t xml:space="preserve"> parte </w:t>
      </w:r>
      <w:proofErr w:type="spellStart"/>
      <w:r>
        <w:rPr>
          <w:b/>
          <w:sz w:val="28"/>
          <w:szCs w:val="28"/>
        </w:rPr>
        <w:t>hartuko</w:t>
      </w:r>
      <w:proofErr w:type="spellEnd"/>
      <w:r>
        <w:rPr>
          <w:b/>
          <w:sz w:val="28"/>
          <w:szCs w:val="28"/>
        </w:rPr>
        <w:t xml:space="preserve"> du.</w:t>
      </w:r>
    </w:p>
    <w:p w14:paraId="7B2EB9E8" w14:textId="77777777" w:rsidR="00AB3F2B" w:rsidRDefault="00AB3F2B">
      <w:pPr>
        <w:rPr>
          <w:b/>
          <w:sz w:val="24"/>
          <w:szCs w:val="24"/>
        </w:rPr>
      </w:pPr>
    </w:p>
    <w:p w14:paraId="4A9EF5BD" w14:textId="77777777" w:rsidR="00AB3F2B" w:rsidRDefault="007F42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/>
        </w:rPr>
      </w:pPr>
      <w:proofErr w:type="spellStart"/>
      <w:r>
        <w:rPr>
          <w:b/>
        </w:rPr>
        <w:t>Kongresua</w:t>
      </w:r>
      <w:proofErr w:type="spellEnd"/>
      <w:r>
        <w:rPr>
          <w:b/>
        </w:rPr>
        <w:t xml:space="preserve"> FENITEL </w:t>
      </w:r>
      <w:proofErr w:type="spellStart"/>
      <w:r>
        <w:rPr>
          <w:b/>
        </w:rPr>
        <w:t>telekomunikazio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instalatzaileen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Estatuko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elkarteak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antolatu</w:t>
      </w:r>
      <w:proofErr w:type="spellEnd"/>
      <w:r>
        <w:rPr>
          <w:b/>
        </w:rPr>
        <w:t xml:space="preserve"> du, </w:t>
      </w:r>
      <w:proofErr w:type="spellStart"/>
      <w:r>
        <w:rPr>
          <w:b/>
        </w:rPr>
        <w:t>sektoreko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eragile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nagusiak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bilduta</w:t>
      </w:r>
      <w:proofErr w:type="spellEnd"/>
      <w:r>
        <w:rPr>
          <w:b/>
        </w:rPr>
        <w:t>.</w:t>
      </w:r>
    </w:p>
    <w:p w14:paraId="4F462242" w14:textId="77777777" w:rsidR="00AB3F2B" w:rsidRDefault="007F42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/>
        </w:rPr>
      </w:pPr>
      <w:proofErr w:type="spellStart"/>
      <w:r>
        <w:rPr>
          <w:b/>
        </w:rPr>
        <w:t>Lauzirikak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hitza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eman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telekomunikazioen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azpiegitura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publikoen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sektoreari</w:t>
      </w:r>
      <w:proofErr w:type="spellEnd"/>
      <w:r>
        <w:rPr>
          <w:b/>
        </w:rPr>
        <w:t>, eta 5G landa-</w:t>
      </w:r>
      <w:proofErr w:type="spellStart"/>
      <w:r>
        <w:rPr>
          <w:b/>
        </w:rPr>
        <w:t>eremuetan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hedatzean</w:t>
      </w:r>
      <w:proofErr w:type="spellEnd"/>
      <w:r>
        <w:rPr>
          <w:b/>
        </w:rPr>
        <w:t xml:space="preserve"> izan </w:t>
      </w:r>
      <w:proofErr w:type="spellStart"/>
      <w:r>
        <w:rPr>
          <w:b/>
        </w:rPr>
        <w:t>behar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duten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funtsezko</w:t>
      </w:r>
      <w:proofErr w:type="spellEnd"/>
      <w:r>
        <w:rPr>
          <w:b/>
        </w:rPr>
        <w:t xml:space="preserve"> rola</w:t>
      </w:r>
      <w:r>
        <w:rPr>
          <w:b/>
        </w:rPr>
        <w:t xml:space="preserve"> </w:t>
      </w:r>
      <w:proofErr w:type="spellStart"/>
      <w:r>
        <w:rPr>
          <w:b/>
        </w:rPr>
        <w:t>azaldu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zuen</w:t>
      </w:r>
      <w:proofErr w:type="spellEnd"/>
      <w:r>
        <w:rPr>
          <w:b/>
        </w:rPr>
        <w:t>.</w:t>
      </w:r>
    </w:p>
    <w:p w14:paraId="509D2C92" w14:textId="77777777" w:rsidR="00AB3F2B" w:rsidRDefault="00AB3F2B">
      <w:pPr>
        <w:rPr>
          <w:b/>
          <w:sz w:val="24"/>
          <w:szCs w:val="24"/>
        </w:rPr>
      </w:pPr>
    </w:p>
    <w:p w14:paraId="38C3BAC6" w14:textId="77777777" w:rsidR="00AB3F2B" w:rsidRDefault="007F425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>
        <w:t>"</w:t>
      </w:r>
      <w:proofErr w:type="spellStart"/>
      <w:r>
        <w:t>B</w:t>
      </w:r>
      <w:r>
        <w:t>erreskurapenarekin</w:t>
      </w:r>
      <w:proofErr w:type="spellEnd"/>
      <w:r>
        <w:t xml:space="preserve"> </w:t>
      </w:r>
      <w:proofErr w:type="spellStart"/>
      <w:r>
        <w:t>konektatuak</w:t>
      </w:r>
      <w:proofErr w:type="spellEnd"/>
      <w:r>
        <w:t xml:space="preserve">" </w:t>
      </w:r>
      <w:proofErr w:type="spellStart"/>
      <w:r>
        <w:t>izenburupean</w:t>
      </w:r>
      <w:proofErr w:type="spellEnd"/>
      <w:r>
        <w:t xml:space="preserve">, FENITEL </w:t>
      </w:r>
      <w:proofErr w:type="spellStart"/>
      <w:r>
        <w:t>Telekomunikazioen</w:t>
      </w:r>
      <w:proofErr w:type="spellEnd"/>
      <w:r>
        <w:t xml:space="preserve"> </w:t>
      </w:r>
      <w:proofErr w:type="spellStart"/>
      <w:r>
        <w:t>Instalatzaile</w:t>
      </w:r>
      <w:proofErr w:type="spellEnd"/>
      <w:r>
        <w:t xml:space="preserve"> eta </w:t>
      </w:r>
      <w:proofErr w:type="spellStart"/>
      <w:r>
        <w:t>Integr</w:t>
      </w:r>
      <w:r>
        <w:t>atzaileen</w:t>
      </w:r>
      <w:proofErr w:type="spellEnd"/>
      <w:r>
        <w:t xml:space="preserve"> </w:t>
      </w:r>
      <w:proofErr w:type="spellStart"/>
      <w:r>
        <w:t>Federazioak</w:t>
      </w:r>
      <w:proofErr w:type="spellEnd"/>
      <w:r>
        <w:t xml:space="preserve"> </w:t>
      </w:r>
      <w:proofErr w:type="spellStart"/>
      <w:r>
        <w:t>urtero</w:t>
      </w:r>
      <w:proofErr w:type="spellEnd"/>
      <w:r>
        <w:t xml:space="preserve"> </w:t>
      </w:r>
      <w:proofErr w:type="spellStart"/>
      <w:r>
        <w:t>antolatzen</w:t>
      </w:r>
      <w:proofErr w:type="spellEnd"/>
      <w:r>
        <w:t xml:space="preserve"> </w:t>
      </w:r>
      <w:proofErr w:type="spellStart"/>
      <w:r>
        <w:t>duen</w:t>
      </w:r>
      <w:proofErr w:type="spellEnd"/>
      <w:r>
        <w:t xml:space="preserve"> TELCOM </w:t>
      </w:r>
      <w:proofErr w:type="spellStart"/>
      <w:r>
        <w:t>kongresuaren</w:t>
      </w:r>
      <w:proofErr w:type="spellEnd"/>
      <w:r>
        <w:t xml:space="preserve"> </w:t>
      </w:r>
      <w:proofErr w:type="spellStart"/>
      <w:r>
        <w:t>edizioa</w:t>
      </w:r>
      <w:proofErr w:type="spellEnd"/>
      <w:r>
        <w:t xml:space="preserve"> </w:t>
      </w:r>
      <w:proofErr w:type="spellStart"/>
      <w:r>
        <w:t>hasi</w:t>
      </w:r>
      <w:proofErr w:type="spellEnd"/>
      <w:r>
        <w:t xml:space="preserve"> zen </w:t>
      </w:r>
      <w:proofErr w:type="spellStart"/>
      <w:r>
        <w:t>atzo</w:t>
      </w:r>
      <w:proofErr w:type="spellEnd"/>
      <w:r>
        <w:t xml:space="preserve">, </w:t>
      </w:r>
      <w:proofErr w:type="spellStart"/>
      <w:r>
        <w:t>abendua</w:t>
      </w:r>
      <w:r>
        <w:t>k</w:t>
      </w:r>
      <w:proofErr w:type="spellEnd"/>
      <w:r>
        <w:t xml:space="preserve"> 14. </w:t>
      </w:r>
      <w:proofErr w:type="spellStart"/>
      <w:r>
        <w:t>Bertan</w:t>
      </w:r>
      <w:proofErr w:type="spellEnd"/>
      <w:r>
        <w:t xml:space="preserve"> izan da </w:t>
      </w:r>
      <w:proofErr w:type="spellStart"/>
      <w:r>
        <w:t>Matxalen</w:t>
      </w:r>
      <w:proofErr w:type="spellEnd"/>
      <w:r>
        <w:t xml:space="preserve"> </w:t>
      </w:r>
      <w:proofErr w:type="spellStart"/>
      <w:r>
        <w:t>Lauzirika</w:t>
      </w:r>
      <w:proofErr w:type="spellEnd"/>
      <w:r>
        <w:t xml:space="preserve"> </w:t>
      </w:r>
      <w:proofErr w:type="spellStart"/>
      <w:r>
        <w:t>Itelazpiko</w:t>
      </w:r>
      <w:proofErr w:type="spellEnd"/>
      <w:r>
        <w:t xml:space="preserve"> </w:t>
      </w:r>
      <w:proofErr w:type="spellStart"/>
      <w:r>
        <w:t>zuzendaria</w:t>
      </w:r>
      <w:proofErr w:type="spellEnd"/>
      <w:r>
        <w:t xml:space="preserve">, </w:t>
      </w:r>
      <w:proofErr w:type="spellStart"/>
      <w:r>
        <w:t>ber</w:t>
      </w:r>
      <w:r>
        <w:t>a</w:t>
      </w:r>
      <w:proofErr w:type="spellEnd"/>
      <w:r>
        <w:t xml:space="preserve"> ere </w:t>
      </w:r>
      <w:proofErr w:type="spellStart"/>
      <w:r>
        <w:t>buru</w:t>
      </w:r>
      <w:proofErr w:type="spellEnd"/>
      <w:r>
        <w:t xml:space="preserve"> </w:t>
      </w:r>
      <w:proofErr w:type="spellStart"/>
      <w:r>
        <w:t>duen</w:t>
      </w:r>
      <w:proofErr w:type="spellEnd"/>
      <w:r>
        <w:t xml:space="preserve"> UNIRED </w:t>
      </w:r>
      <w:proofErr w:type="spellStart"/>
      <w:r>
        <w:t>erkidegoetako</w:t>
      </w:r>
      <w:proofErr w:type="spellEnd"/>
      <w:r>
        <w:t xml:space="preserve"> </w:t>
      </w:r>
      <w:proofErr w:type="spellStart"/>
      <w:r>
        <w:t>oper</w:t>
      </w:r>
      <w:r>
        <w:t>arien</w:t>
      </w:r>
      <w:proofErr w:type="spellEnd"/>
      <w:r>
        <w:t xml:space="preserve"> </w:t>
      </w:r>
      <w:proofErr w:type="spellStart"/>
      <w:r>
        <w:t>elkartearen</w:t>
      </w:r>
      <w:proofErr w:type="spellEnd"/>
      <w:r>
        <w:t xml:space="preserve"> </w:t>
      </w:r>
      <w:proofErr w:type="spellStart"/>
      <w:r>
        <w:t>izenean</w:t>
      </w:r>
      <w:proofErr w:type="spellEnd"/>
      <w:r>
        <w:t>.</w:t>
      </w:r>
    </w:p>
    <w:p w14:paraId="47E120AF" w14:textId="77777777" w:rsidR="00AB3F2B" w:rsidRDefault="007F425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bookmarkStart w:id="0" w:name="_heading=h.gjdgxs" w:colFirst="0" w:colLast="0"/>
      <w:bookmarkEnd w:id="0"/>
      <w:proofErr w:type="spellStart"/>
      <w:r>
        <w:t>Gaur</w:t>
      </w:r>
      <w:proofErr w:type="spellEnd"/>
      <w:r>
        <w:t xml:space="preserve">, </w:t>
      </w:r>
      <w:proofErr w:type="spellStart"/>
      <w:r>
        <w:t>abenduak</w:t>
      </w:r>
      <w:proofErr w:type="spellEnd"/>
      <w:r>
        <w:t xml:space="preserve"> 15, </w:t>
      </w:r>
      <w:proofErr w:type="spellStart"/>
      <w:r>
        <w:t>egin</w:t>
      </w:r>
      <w:proofErr w:type="spellEnd"/>
      <w:r>
        <w:t xml:space="preserve"> den </w:t>
      </w:r>
      <w:proofErr w:type="spellStart"/>
      <w:r>
        <w:t>bigarren</w:t>
      </w:r>
      <w:proofErr w:type="spellEnd"/>
      <w:r>
        <w:t xml:space="preserve"> </w:t>
      </w:r>
      <w:proofErr w:type="spellStart"/>
      <w:r>
        <w:t>jardunaldian</w:t>
      </w:r>
      <w:proofErr w:type="spellEnd"/>
      <w:r>
        <w:t xml:space="preserve">, </w:t>
      </w:r>
      <w:proofErr w:type="spellStart"/>
      <w:r>
        <w:t>Lauzirikak</w:t>
      </w:r>
      <w:proofErr w:type="spellEnd"/>
      <w:r>
        <w:t xml:space="preserve"> 5G </w:t>
      </w:r>
      <w:proofErr w:type="spellStart"/>
      <w:r>
        <w:t>artearen</w:t>
      </w:r>
      <w:proofErr w:type="spellEnd"/>
      <w:r>
        <w:t xml:space="preserve"> </w:t>
      </w:r>
      <w:proofErr w:type="spellStart"/>
      <w:r>
        <w:t>egoera</w:t>
      </w:r>
      <w:proofErr w:type="spellEnd"/>
      <w:r>
        <w:t xml:space="preserve"> </w:t>
      </w:r>
      <w:proofErr w:type="spellStart"/>
      <w:r>
        <w:t>aztertzeko</w:t>
      </w:r>
      <w:proofErr w:type="spellEnd"/>
      <w:r>
        <w:t xml:space="preserve"> </w:t>
      </w:r>
      <w:proofErr w:type="spellStart"/>
      <w:r>
        <w:t>mahai-inguruan</w:t>
      </w:r>
      <w:proofErr w:type="spellEnd"/>
      <w:r>
        <w:t xml:space="preserve"> parte </w:t>
      </w:r>
      <w:proofErr w:type="spellStart"/>
      <w:r>
        <w:t>hartu</w:t>
      </w:r>
      <w:proofErr w:type="spellEnd"/>
      <w:r>
        <w:t xml:space="preserve"> du. </w:t>
      </w:r>
      <w:proofErr w:type="spellStart"/>
      <w:r>
        <w:t>UNIREDeko</w:t>
      </w:r>
      <w:proofErr w:type="spellEnd"/>
      <w:r>
        <w:t xml:space="preserve"> </w:t>
      </w:r>
      <w:proofErr w:type="spellStart"/>
      <w:r>
        <w:t>presidenteak</w:t>
      </w:r>
      <w:proofErr w:type="spellEnd"/>
      <w:r>
        <w:t xml:space="preserve"> </w:t>
      </w:r>
      <w:proofErr w:type="spellStart"/>
      <w:r>
        <w:t>telekomunikazioen</w:t>
      </w:r>
      <w:proofErr w:type="spellEnd"/>
      <w:r>
        <w:t xml:space="preserve"> </w:t>
      </w:r>
      <w:proofErr w:type="spellStart"/>
      <w:r>
        <w:t>azpiegitura</w:t>
      </w:r>
      <w:proofErr w:type="spellEnd"/>
      <w:r>
        <w:t xml:space="preserve"> </w:t>
      </w:r>
      <w:proofErr w:type="spellStart"/>
      <w:r>
        <w:t>publikoak</w:t>
      </w:r>
      <w:proofErr w:type="spellEnd"/>
      <w:r>
        <w:t xml:space="preserve"> eta landa-</w:t>
      </w:r>
      <w:proofErr w:type="spellStart"/>
      <w:r>
        <w:t>eremuetako</w:t>
      </w:r>
      <w:proofErr w:type="spellEnd"/>
      <w:r>
        <w:t xml:space="preserve"> </w:t>
      </w:r>
      <w:proofErr w:type="spellStart"/>
      <w:r>
        <w:t>hedapenean</w:t>
      </w:r>
      <w:proofErr w:type="spellEnd"/>
      <w:r>
        <w:t xml:space="preserve"> </w:t>
      </w:r>
      <w:proofErr w:type="spellStart"/>
      <w:r>
        <w:t>duten</w:t>
      </w:r>
      <w:proofErr w:type="spellEnd"/>
      <w:r>
        <w:t xml:space="preserve"> </w:t>
      </w:r>
      <w:proofErr w:type="spellStart"/>
      <w:r>
        <w:t>funtsezko</w:t>
      </w:r>
      <w:proofErr w:type="spellEnd"/>
      <w:r>
        <w:t xml:space="preserve"> papera </w:t>
      </w:r>
      <w:proofErr w:type="spellStart"/>
      <w:r>
        <w:t>balioetsi</w:t>
      </w:r>
      <w:proofErr w:type="spellEnd"/>
      <w:r>
        <w:t xml:space="preserve"> </w:t>
      </w:r>
      <w:proofErr w:type="spellStart"/>
      <w:r>
        <w:t>ditu</w:t>
      </w:r>
      <w:proofErr w:type="spellEnd"/>
      <w:r>
        <w:t>.</w:t>
      </w:r>
      <w:r>
        <w:t xml:space="preserve"> </w:t>
      </w:r>
      <w:proofErr w:type="spellStart"/>
      <w:r>
        <w:t>Mahaia</w:t>
      </w:r>
      <w:proofErr w:type="spellEnd"/>
      <w:r>
        <w:t xml:space="preserve"> Arturo </w:t>
      </w:r>
      <w:proofErr w:type="spellStart"/>
      <w:r>
        <w:t>Azcorrak</w:t>
      </w:r>
      <w:proofErr w:type="spellEnd"/>
      <w:r>
        <w:t xml:space="preserve">, </w:t>
      </w:r>
      <w:proofErr w:type="spellStart"/>
      <w:r>
        <w:t>Ikus-entzunezko</w:t>
      </w:r>
      <w:proofErr w:type="spellEnd"/>
      <w:r>
        <w:t xml:space="preserve"> </w:t>
      </w:r>
      <w:proofErr w:type="spellStart"/>
      <w:r>
        <w:t>Komunikazio</w:t>
      </w:r>
      <w:proofErr w:type="spellEnd"/>
      <w:r>
        <w:t xml:space="preserve"> </w:t>
      </w:r>
      <w:proofErr w:type="spellStart"/>
      <w:r>
        <w:t>Zerbitzuen</w:t>
      </w:r>
      <w:proofErr w:type="spellEnd"/>
      <w:r>
        <w:t xml:space="preserve"> </w:t>
      </w:r>
      <w:proofErr w:type="spellStart"/>
      <w:r>
        <w:t>Telekomunikazio</w:t>
      </w:r>
      <w:proofErr w:type="spellEnd"/>
      <w:r>
        <w:t xml:space="preserve"> eta </w:t>
      </w:r>
      <w:proofErr w:type="spellStart"/>
      <w:r>
        <w:t>Antolamenduko</w:t>
      </w:r>
      <w:proofErr w:type="spellEnd"/>
      <w:r>
        <w:t xml:space="preserve"> </w:t>
      </w:r>
      <w:proofErr w:type="spellStart"/>
      <w:r>
        <w:t>zuzendari</w:t>
      </w:r>
      <w:proofErr w:type="spellEnd"/>
      <w:r>
        <w:t xml:space="preserve"> </w:t>
      </w:r>
      <w:proofErr w:type="spellStart"/>
      <w:r>
        <w:t>nagusiak</w:t>
      </w:r>
      <w:proofErr w:type="spellEnd"/>
      <w:r>
        <w:t xml:space="preserve">,  eta </w:t>
      </w:r>
      <w:proofErr w:type="spellStart"/>
      <w:r>
        <w:t>Cellnex</w:t>
      </w:r>
      <w:proofErr w:type="spellEnd"/>
      <w:r>
        <w:t xml:space="preserve"> Telecom, </w:t>
      </w:r>
      <w:proofErr w:type="spellStart"/>
      <w:r>
        <w:t>Vantage</w:t>
      </w:r>
      <w:proofErr w:type="spellEnd"/>
      <w:r>
        <w:t xml:space="preserve"> </w:t>
      </w:r>
      <w:proofErr w:type="spellStart"/>
      <w:r>
        <w:t>Towers</w:t>
      </w:r>
      <w:proofErr w:type="spellEnd"/>
      <w:r>
        <w:t xml:space="preserve">, </w:t>
      </w:r>
      <w:proofErr w:type="spellStart"/>
      <w:r>
        <w:t>Hispasat</w:t>
      </w:r>
      <w:proofErr w:type="spellEnd"/>
      <w:r>
        <w:t xml:space="preserve"> </w:t>
      </w:r>
      <w:proofErr w:type="spellStart"/>
      <w:r>
        <w:t>operadoreen</w:t>
      </w:r>
      <w:proofErr w:type="spellEnd"/>
      <w:r>
        <w:t xml:space="preserve"> </w:t>
      </w:r>
      <w:proofErr w:type="spellStart"/>
      <w:r>
        <w:t>zein</w:t>
      </w:r>
      <w:proofErr w:type="spellEnd"/>
      <w:r>
        <w:t xml:space="preserve"> </w:t>
      </w:r>
      <w:proofErr w:type="spellStart"/>
      <w:r>
        <w:t>Digital</w:t>
      </w:r>
      <w:r>
        <w:t>ES</w:t>
      </w:r>
      <w:proofErr w:type="spellEnd"/>
      <w:r>
        <w:t xml:space="preserve"> </w:t>
      </w:r>
      <w:proofErr w:type="spellStart"/>
      <w:r>
        <w:t>patronaleko</w:t>
      </w:r>
      <w:proofErr w:type="spellEnd"/>
      <w:r>
        <w:t xml:space="preserve"> </w:t>
      </w:r>
      <w:proofErr w:type="spellStart"/>
      <w:r>
        <w:t>ordezkariek</w:t>
      </w:r>
      <w:proofErr w:type="spellEnd"/>
      <w:r>
        <w:t xml:space="preserve"> </w:t>
      </w:r>
      <w:proofErr w:type="spellStart"/>
      <w:r>
        <w:t>osatu</w:t>
      </w:r>
      <w:proofErr w:type="spellEnd"/>
      <w:r>
        <w:t xml:space="preserve"> </w:t>
      </w:r>
      <w:proofErr w:type="spellStart"/>
      <w:r>
        <w:t>dute</w:t>
      </w:r>
      <w:proofErr w:type="spellEnd"/>
      <w:r>
        <w:t>.</w:t>
      </w:r>
    </w:p>
    <w:p w14:paraId="22AFC2DA" w14:textId="77777777" w:rsidR="00AB3F2B" w:rsidRDefault="007F425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proofErr w:type="spellStart"/>
      <w:r>
        <w:t>Egitarau</w:t>
      </w:r>
      <w:proofErr w:type="spellEnd"/>
      <w:r>
        <w:t xml:space="preserve"> </w:t>
      </w:r>
      <w:proofErr w:type="spellStart"/>
      <w:r>
        <w:t>osoa</w:t>
      </w:r>
      <w:proofErr w:type="spellEnd"/>
      <w:r>
        <w:t xml:space="preserve"> eta </w:t>
      </w:r>
      <w:proofErr w:type="spellStart"/>
      <w:r>
        <w:t>streaminga</w:t>
      </w:r>
      <w:proofErr w:type="spellEnd"/>
      <w:r>
        <w:t xml:space="preserve"> </w:t>
      </w:r>
      <w:proofErr w:type="spellStart"/>
      <w:r>
        <w:t>nahieran</w:t>
      </w:r>
      <w:proofErr w:type="spellEnd"/>
      <w:r>
        <w:t xml:space="preserve">: </w:t>
      </w:r>
      <w:hyperlink r:id="rId9">
        <w:r>
          <w:rPr>
            <w:color w:val="1155CC"/>
            <w:u w:val="single"/>
          </w:rPr>
          <w:t>https://telcom2021.fenitel.es/</w:t>
        </w:r>
      </w:hyperlink>
    </w:p>
    <w:p w14:paraId="4BD2E08A" w14:textId="77777777" w:rsidR="00AB3F2B" w:rsidRDefault="007F425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>
        <w:br w:type="page"/>
      </w:r>
    </w:p>
    <w:p w14:paraId="73FCE293" w14:textId="77777777" w:rsidR="00AB3F2B" w:rsidRDefault="00AB3F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60"/>
        <w:jc w:val="both"/>
        <w:rPr>
          <w:b/>
        </w:rPr>
      </w:pPr>
    </w:p>
    <w:p w14:paraId="478D1671" w14:textId="77777777" w:rsidR="00AB3F2B" w:rsidRDefault="007F4252">
      <w:pPr>
        <w:rPr>
          <w:b/>
          <w:sz w:val="28"/>
          <w:szCs w:val="28"/>
        </w:rPr>
      </w:pPr>
      <w:r>
        <w:rPr>
          <w:noProof/>
          <w:lang w:val="es-ES_tradnl"/>
        </w:rPr>
        <mc:AlternateContent>
          <mc:Choice Requires="wpg">
            <w:drawing>
              <wp:inline distT="0" distB="0" distL="0" distR="0" wp14:anchorId="430BB148" wp14:editId="329CDF8A">
                <wp:extent cx="5768975" cy="650240"/>
                <wp:effectExtent l="0" t="0" r="0" b="0"/>
                <wp:docPr id="46" name="Rectángu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6275" y="3459643"/>
                          <a:ext cx="5759450" cy="640715"/>
                        </a:xfrm>
                        <a:prstGeom prst="rect">
                          <a:avLst/>
                        </a:prstGeom>
                        <a:solidFill>
                          <a:srgbClr val="97D700"/>
                        </a:solidFill>
                        <a:ln w="9525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4A034A" w14:textId="77777777" w:rsidR="00AB3F2B" w:rsidRDefault="007F4252">
                            <w:pPr>
                              <w:ind w:left="180" w:right="75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404040"/>
                                <w:sz w:val="44"/>
                              </w:rPr>
                              <w:t>NOTA DE PRENSA</w:t>
                            </w:r>
                          </w:p>
                          <w:p w14:paraId="746CF699" w14:textId="77777777" w:rsidR="00AB3F2B" w:rsidRDefault="007F4252">
                            <w:pPr>
                              <w:ind w:left="180" w:right="75"/>
                              <w:jc w:val="center"/>
                              <w:textDirection w:val="btLr"/>
                            </w:pPr>
                            <w:r>
                              <w:rPr>
                                <w:color w:val="404040"/>
                                <w:sz w:val="24"/>
                              </w:rPr>
                              <w:t>En Zamudio, 15-12-2021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5768975" cy="650240"/>
                <wp:effectExtent b="0" l="0" r="0" t="0"/>
                <wp:docPr id="4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8975" cy="6502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0AA2BC67" w14:textId="77777777" w:rsidR="00AB3F2B" w:rsidRDefault="00AB3F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/>
          <w:sz w:val="28"/>
          <w:szCs w:val="28"/>
        </w:rPr>
      </w:pPr>
    </w:p>
    <w:p w14:paraId="20227C9C" w14:textId="77777777" w:rsidR="00AB3F2B" w:rsidRDefault="007F425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Matxalen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Lauzirika</w:t>
      </w:r>
      <w:proofErr w:type="spellEnd"/>
      <w:r>
        <w:rPr>
          <w:b/>
          <w:sz w:val="28"/>
          <w:szCs w:val="28"/>
        </w:rPr>
        <w:t xml:space="preserve"> participa en el congreso TELCOM21.</w:t>
      </w:r>
    </w:p>
    <w:p w14:paraId="66132132" w14:textId="77777777" w:rsidR="00AB3F2B" w:rsidRDefault="00AB3F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/>
          <w:sz w:val="28"/>
          <w:szCs w:val="28"/>
        </w:rPr>
      </w:pPr>
    </w:p>
    <w:p w14:paraId="06ED61AB" w14:textId="77777777" w:rsidR="00AB3F2B" w:rsidRDefault="007F42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/>
        </w:rPr>
      </w:pPr>
      <w:r>
        <w:rPr>
          <w:b/>
        </w:rPr>
        <w:t>El congreso está organizado por la asociación estatal de instaladoras de telecomunicaciones FENITEL, reuniendo a los actores principales del sector.</w:t>
      </w:r>
    </w:p>
    <w:p w14:paraId="5BC8A32D" w14:textId="77777777" w:rsidR="00AB3F2B" w:rsidRDefault="007F42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/>
        </w:rPr>
      </w:pPr>
      <w:proofErr w:type="spellStart"/>
      <w:r>
        <w:rPr>
          <w:b/>
        </w:rPr>
        <w:t>Lauzirika</w:t>
      </w:r>
      <w:proofErr w:type="spellEnd"/>
      <w:r>
        <w:rPr>
          <w:b/>
        </w:rPr>
        <w:t xml:space="preserve"> ha puesto voz al sector de las infraestructuras públicas de telecomunicaciones, exponiendo el pap</w:t>
      </w:r>
      <w:r>
        <w:rPr>
          <w:b/>
        </w:rPr>
        <w:t>el relevante que deben jugar en el despliegue del 5G en zonas rurales.</w:t>
      </w:r>
    </w:p>
    <w:p w14:paraId="3B28EF2F" w14:textId="77777777" w:rsidR="00AB3F2B" w:rsidRDefault="00AB3F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</w:p>
    <w:p w14:paraId="2C6C9EE4" w14:textId="77777777" w:rsidR="00AB3F2B" w:rsidRDefault="007F425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>
        <w:t>Bajo el título “Conectados con la recuperación”, daba comienzo ayer 14 de diciembre una edición del congreso TELCOM que cada año organiza la Federación de Instaladoras e Integradoras d</w:t>
      </w:r>
      <w:r>
        <w:t xml:space="preserve">e Telecomunicaciones, FENITEL. A la cita ha acudido la directora de </w:t>
      </w:r>
      <w:proofErr w:type="spellStart"/>
      <w:r>
        <w:t>Itelazpi</w:t>
      </w:r>
      <w:proofErr w:type="spellEnd"/>
      <w:r>
        <w:t xml:space="preserve">, </w:t>
      </w:r>
      <w:proofErr w:type="spellStart"/>
      <w:r>
        <w:t>Matxalen</w:t>
      </w:r>
      <w:proofErr w:type="spellEnd"/>
      <w:r>
        <w:t xml:space="preserve"> </w:t>
      </w:r>
      <w:proofErr w:type="spellStart"/>
      <w:r>
        <w:t>Lauzirika</w:t>
      </w:r>
      <w:proofErr w:type="spellEnd"/>
      <w:r>
        <w:t>, en representación de UNIRED, asociación de operarias autonómicas que también preside.</w:t>
      </w:r>
    </w:p>
    <w:p w14:paraId="5E1848DF" w14:textId="77777777" w:rsidR="00AB3F2B" w:rsidRDefault="007F425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>
        <w:t>En la segunda jornada que ha tenido lugar en el día hoy, 15 de diciembre</w:t>
      </w:r>
      <w:r>
        <w:t xml:space="preserve">, </w:t>
      </w:r>
      <w:proofErr w:type="spellStart"/>
      <w:r>
        <w:t>Lauzirika</w:t>
      </w:r>
      <w:proofErr w:type="spellEnd"/>
      <w:r>
        <w:t xml:space="preserve"> ha participado en la mesa redonda destinada a analizar el estado del arte del 5G. La presidenta de UNIRED ha puesto en valor las infraestructuras públicas de telecomunicaciones y su papel clave en el despliegue en zonas rurales. La mesa ha esta</w:t>
      </w:r>
      <w:r>
        <w:t xml:space="preserve">do completada por Arturo </w:t>
      </w:r>
      <w:proofErr w:type="spellStart"/>
      <w:r>
        <w:t>Azcorra</w:t>
      </w:r>
      <w:proofErr w:type="spellEnd"/>
      <w:r>
        <w:t xml:space="preserve">, Director General de Telecomunicaciones y Ordenación de los Servicios de Comunicación Audiovisual, y representantes de las operadoras </w:t>
      </w:r>
      <w:proofErr w:type="spellStart"/>
      <w:r>
        <w:t>Cellnex</w:t>
      </w:r>
      <w:proofErr w:type="spellEnd"/>
      <w:r>
        <w:t xml:space="preserve"> Telecom, </w:t>
      </w:r>
      <w:proofErr w:type="spellStart"/>
      <w:r>
        <w:t>Vantage</w:t>
      </w:r>
      <w:proofErr w:type="spellEnd"/>
      <w:r>
        <w:t xml:space="preserve"> </w:t>
      </w:r>
      <w:proofErr w:type="spellStart"/>
      <w:r>
        <w:t>Towers</w:t>
      </w:r>
      <w:proofErr w:type="spellEnd"/>
      <w:r>
        <w:t xml:space="preserve">, e </w:t>
      </w:r>
      <w:proofErr w:type="spellStart"/>
      <w:r>
        <w:t>Hispasat</w:t>
      </w:r>
      <w:proofErr w:type="spellEnd"/>
      <w:r>
        <w:t xml:space="preserve">, y de la patronal </w:t>
      </w:r>
      <w:proofErr w:type="spellStart"/>
      <w:r>
        <w:t>DigitalES</w:t>
      </w:r>
      <w:proofErr w:type="spellEnd"/>
      <w:r>
        <w:t xml:space="preserve">. </w:t>
      </w:r>
    </w:p>
    <w:p w14:paraId="64B08E1E" w14:textId="77777777" w:rsidR="00AB3F2B" w:rsidRDefault="007F425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>
        <w:t>Programa comple</w:t>
      </w:r>
      <w:r>
        <w:t xml:space="preserve">to y </w:t>
      </w:r>
      <w:proofErr w:type="spellStart"/>
      <w:r>
        <w:t>streaming</w:t>
      </w:r>
      <w:proofErr w:type="spellEnd"/>
      <w:r>
        <w:t xml:space="preserve"> a la carta: </w:t>
      </w:r>
      <w:hyperlink r:id="rId11">
        <w:r>
          <w:rPr>
            <w:color w:val="1155CC"/>
            <w:u w:val="single"/>
          </w:rPr>
          <w:t>https://telcom2021.fenitel.es/</w:t>
        </w:r>
      </w:hyperlink>
    </w:p>
    <w:p w14:paraId="6448FF72" w14:textId="77777777" w:rsidR="00AB3F2B" w:rsidRDefault="00AB3F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</w:p>
    <w:p w14:paraId="5F7C9D7E" w14:textId="77777777" w:rsidR="00AB3F2B" w:rsidRDefault="00AB3F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</w:p>
    <w:p w14:paraId="4AB2C5E3" w14:textId="77777777" w:rsidR="00AB3F2B" w:rsidRDefault="00AB3F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</w:p>
    <w:p w14:paraId="475E6A82" w14:textId="77777777" w:rsidR="00AB3F2B" w:rsidRDefault="007F4252">
      <w:r>
        <w:br w:type="page"/>
      </w:r>
    </w:p>
    <w:p w14:paraId="0C28DD4A" w14:textId="77777777" w:rsidR="00AB3F2B" w:rsidRDefault="007F425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ARGAZKIAK / </w:t>
      </w:r>
      <w:r>
        <w:rPr>
          <w:sz w:val="28"/>
          <w:szCs w:val="28"/>
        </w:rPr>
        <w:t>FOTOGRAFÍAS</w:t>
      </w:r>
      <w:r>
        <w:rPr>
          <w:b/>
          <w:sz w:val="28"/>
          <w:szCs w:val="28"/>
        </w:rPr>
        <w:t xml:space="preserve"> </w:t>
      </w:r>
    </w:p>
    <w:p w14:paraId="16BE0E1E" w14:textId="77777777" w:rsidR="00AB3F2B" w:rsidRDefault="007F425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bookmarkStart w:id="1" w:name="_GoBack"/>
      <w:bookmarkEnd w:id="1"/>
      <w:r>
        <w:rPr>
          <w:b/>
        </w:rPr>
        <w:t>AZALEKO ARGAZKIA</w:t>
      </w:r>
      <w:r>
        <w:t xml:space="preserve"> / FOTOGRAFÍA DE PORTADA</w:t>
      </w:r>
    </w:p>
    <w:p w14:paraId="14304B26" w14:textId="77777777" w:rsidR="00AB3F2B" w:rsidRDefault="00AB3F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</w:p>
    <w:p w14:paraId="1BBFB7C4" w14:textId="77777777" w:rsidR="00AB3F2B" w:rsidRDefault="007F425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>
        <w:t xml:space="preserve">Faldón: TELCOM21 </w:t>
      </w:r>
      <w:proofErr w:type="spellStart"/>
      <w:r>
        <w:t>Kongresua</w:t>
      </w:r>
      <w:proofErr w:type="spellEnd"/>
      <w:r>
        <w:t>.</w:t>
      </w:r>
    </w:p>
    <w:p w14:paraId="24F98E35" w14:textId="77777777" w:rsidR="00AB3F2B" w:rsidRDefault="00AB3F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</w:p>
    <w:p w14:paraId="14D13CFB" w14:textId="77777777" w:rsidR="00AB3F2B" w:rsidRDefault="007F425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>
        <w:rPr>
          <w:noProof/>
          <w:lang w:val="es-ES_tradnl"/>
        </w:rPr>
        <w:drawing>
          <wp:inline distT="0" distB="0" distL="0" distR="0" wp14:anchorId="47387671" wp14:editId="5C24A790">
            <wp:extent cx="5759450" cy="2533015"/>
            <wp:effectExtent l="0" t="0" r="0" b="0"/>
            <wp:docPr id="5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33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A1D25BA" w14:textId="77777777" w:rsidR="00AB3F2B" w:rsidRDefault="00AB3F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highlight w:val="yellow"/>
        </w:rPr>
      </w:pPr>
    </w:p>
    <w:p w14:paraId="0B3D216C" w14:textId="77777777" w:rsidR="00AB3F2B" w:rsidRDefault="007F4252">
      <w:pPr>
        <w:spacing w:before="120" w:after="120"/>
        <w:jc w:val="both"/>
      </w:pPr>
      <w:proofErr w:type="spellStart"/>
      <w:r>
        <w:t>Matxalen</w:t>
      </w:r>
      <w:proofErr w:type="spellEnd"/>
      <w:r>
        <w:t xml:space="preserve"> </w:t>
      </w:r>
      <w:proofErr w:type="spellStart"/>
      <w:r>
        <w:t>Lauzirikak</w:t>
      </w:r>
      <w:proofErr w:type="spellEnd"/>
      <w:r>
        <w:t xml:space="preserve">, </w:t>
      </w:r>
      <w:proofErr w:type="spellStart"/>
      <w:r>
        <w:t>Itelazpiko</w:t>
      </w:r>
      <w:proofErr w:type="spellEnd"/>
      <w:r>
        <w:t xml:space="preserve"> </w:t>
      </w:r>
      <w:proofErr w:type="spellStart"/>
      <w:r>
        <w:t>zuzendari</w:t>
      </w:r>
      <w:proofErr w:type="spellEnd"/>
      <w:r>
        <w:t xml:space="preserve"> eta </w:t>
      </w:r>
      <w:proofErr w:type="spellStart"/>
      <w:r>
        <w:t>Unired</w:t>
      </w:r>
      <w:proofErr w:type="spellEnd"/>
      <w:r>
        <w:t xml:space="preserve"> </w:t>
      </w:r>
      <w:proofErr w:type="spellStart"/>
      <w:r>
        <w:t>elkarteko</w:t>
      </w:r>
      <w:proofErr w:type="spellEnd"/>
      <w:r>
        <w:t xml:space="preserve"> </w:t>
      </w:r>
      <w:proofErr w:type="spellStart"/>
      <w:r>
        <w:t>presidenteak</w:t>
      </w:r>
      <w:proofErr w:type="spellEnd"/>
      <w:r>
        <w:t xml:space="preserve">, 5Gari </w:t>
      </w:r>
      <w:proofErr w:type="spellStart"/>
      <w:r>
        <w:t>buruzko</w:t>
      </w:r>
      <w:proofErr w:type="spellEnd"/>
      <w:r>
        <w:t xml:space="preserve"> </w:t>
      </w:r>
      <w:proofErr w:type="spellStart"/>
      <w:r>
        <w:t>mahai-inguruan</w:t>
      </w:r>
      <w:proofErr w:type="spellEnd"/>
      <w:r>
        <w:t xml:space="preserve"> parte </w:t>
      </w:r>
      <w:proofErr w:type="spellStart"/>
      <w:r>
        <w:t>hartu</w:t>
      </w:r>
      <w:proofErr w:type="spellEnd"/>
      <w:r>
        <w:t xml:space="preserve"> du. / </w:t>
      </w:r>
      <w:proofErr w:type="spellStart"/>
      <w:r>
        <w:t>Matxalen</w:t>
      </w:r>
      <w:proofErr w:type="spellEnd"/>
      <w:r>
        <w:t xml:space="preserve"> </w:t>
      </w:r>
      <w:proofErr w:type="spellStart"/>
      <w:r>
        <w:t>Lauzirika</w:t>
      </w:r>
      <w:proofErr w:type="spellEnd"/>
      <w:r>
        <w:t xml:space="preserve">, directora de </w:t>
      </w:r>
      <w:proofErr w:type="spellStart"/>
      <w:r>
        <w:t>Itelazpi</w:t>
      </w:r>
      <w:proofErr w:type="spellEnd"/>
      <w:r>
        <w:t xml:space="preserve"> y presidenta de </w:t>
      </w:r>
      <w:proofErr w:type="spellStart"/>
      <w:r>
        <w:t>Unired</w:t>
      </w:r>
      <w:proofErr w:type="spellEnd"/>
      <w:r>
        <w:t>, participa en la mesa redonda destinada al 5G.</w:t>
      </w:r>
    </w:p>
    <w:p w14:paraId="4337DF56" w14:textId="77777777" w:rsidR="00AB3F2B" w:rsidRDefault="00AB3F2B"/>
    <w:p w14:paraId="517FBB6F" w14:textId="77777777" w:rsidR="00AB3F2B" w:rsidRDefault="00AB3F2B"/>
    <w:p w14:paraId="2C467F52" w14:textId="77777777" w:rsidR="00AB3F2B" w:rsidRDefault="00AB3F2B"/>
    <w:p w14:paraId="278F3925" w14:textId="77777777" w:rsidR="00AB3F2B" w:rsidRDefault="00AB3F2B"/>
    <w:p w14:paraId="3C8FF770" w14:textId="77777777" w:rsidR="00AB3F2B" w:rsidRDefault="00AB3F2B"/>
    <w:p w14:paraId="7A1469F6" w14:textId="77777777" w:rsidR="00AB3F2B" w:rsidRDefault="007F4252">
      <w:r>
        <w:br w:type="page"/>
      </w:r>
    </w:p>
    <w:p w14:paraId="7C32003E" w14:textId="77777777" w:rsidR="00AB3F2B" w:rsidRDefault="00AB3F2B"/>
    <w:p w14:paraId="254050B9" w14:textId="77777777" w:rsidR="00AB3F2B" w:rsidRDefault="00AB3F2B"/>
    <w:p w14:paraId="2F6588F9" w14:textId="77777777" w:rsidR="00AB3F2B" w:rsidRDefault="00AB3F2B"/>
    <w:p w14:paraId="65448209" w14:textId="77777777" w:rsidR="00AB3F2B" w:rsidRDefault="007F425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>
        <w:rPr>
          <w:b/>
        </w:rPr>
        <w:t>AZALEKO AR</w:t>
      </w:r>
      <w:r>
        <w:rPr>
          <w:b/>
        </w:rPr>
        <w:t>GAZKIA</w:t>
      </w:r>
      <w:r>
        <w:t xml:space="preserve"> / FOTOGRAFÍA INTERIOR</w:t>
      </w:r>
    </w:p>
    <w:p w14:paraId="103D7B59" w14:textId="77777777" w:rsidR="00AB3F2B" w:rsidRDefault="00AB3F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</w:p>
    <w:p w14:paraId="21B1C446" w14:textId="77777777" w:rsidR="00AB3F2B" w:rsidRDefault="00AB3F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</w:p>
    <w:p w14:paraId="3BC37B16" w14:textId="77777777" w:rsidR="00AB3F2B" w:rsidRDefault="00DC4FE9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>
        <w:pict w14:anchorId="053D29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255pt">
            <v:imagedata r:id="rId13" o:title="2021.12"/>
          </v:shape>
        </w:pict>
      </w:r>
    </w:p>
    <w:p w14:paraId="5555C3AC" w14:textId="77777777" w:rsidR="00AB3F2B" w:rsidRDefault="007F425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proofErr w:type="spellStart"/>
      <w:r>
        <w:t>Matxalen</w:t>
      </w:r>
      <w:proofErr w:type="spellEnd"/>
      <w:r>
        <w:t xml:space="preserve"> </w:t>
      </w:r>
      <w:proofErr w:type="spellStart"/>
      <w:r>
        <w:t>Lauzirika</w:t>
      </w:r>
      <w:proofErr w:type="spellEnd"/>
      <w:r>
        <w:t xml:space="preserve">, </w:t>
      </w:r>
      <w:proofErr w:type="spellStart"/>
      <w:r>
        <w:t>Itelazpiko</w:t>
      </w:r>
      <w:proofErr w:type="spellEnd"/>
      <w:r>
        <w:t xml:space="preserve"> </w:t>
      </w:r>
      <w:proofErr w:type="spellStart"/>
      <w:r>
        <w:t>zuzendari</w:t>
      </w:r>
      <w:proofErr w:type="spellEnd"/>
      <w:r>
        <w:t xml:space="preserve"> eta </w:t>
      </w:r>
      <w:proofErr w:type="spellStart"/>
      <w:r>
        <w:t>U</w:t>
      </w:r>
      <w:r>
        <w:t>NIRED</w:t>
      </w:r>
      <w:r>
        <w:t>eko</w:t>
      </w:r>
      <w:proofErr w:type="spellEnd"/>
      <w:r>
        <w:t xml:space="preserve"> </w:t>
      </w:r>
      <w:proofErr w:type="spellStart"/>
      <w:r>
        <w:t>presidentea</w:t>
      </w:r>
      <w:proofErr w:type="spellEnd"/>
      <w:r>
        <w:t xml:space="preserve">, </w:t>
      </w:r>
      <w:proofErr w:type="spellStart"/>
      <w:r>
        <w:t>gainerako</w:t>
      </w:r>
      <w:proofErr w:type="spellEnd"/>
      <w:r>
        <w:t xml:space="preserve"> </w:t>
      </w:r>
      <w:proofErr w:type="spellStart"/>
      <w:r>
        <w:t>hizlariekin</w:t>
      </w:r>
      <w:proofErr w:type="spellEnd"/>
      <w:r>
        <w:t xml:space="preserve"> eta 5G </w:t>
      </w:r>
      <w:proofErr w:type="spellStart"/>
      <w:r>
        <w:t>mahai-inguruko</w:t>
      </w:r>
      <w:proofErr w:type="spellEnd"/>
      <w:r>
        <w:t xml:space="preserve"> </w:t>
      </w:r>
      <w:proofErr w:type="spellStart"/>
      <w:r>
        <w:t>moderatzailearekin</w:t>
      </w:r>
      <w:proofErr w:type="spellEnd"/>
      <w:r>
        <w:t xml:space="preserve"> batera. / </w:t>
      </w:r>
      <w:proofErr w:type="spellStart"/>
      <w:r>
        <w:t>Matxalen</w:t>
      </w:r>
      <w:proofErr w:type="spellEnd"/>
      <w:r>
        <w:t xml:space="preserve"> </w:t>
      </w:r>
      <w:proofErr w:type="spellStart"/>
      <w:r>
        <w:t>Lauzirika</w:t>
      </w:r>
      <w:proofErr w:type="spellEnd"/>
      <w:r>
        <w:t xml:space="preserve">, directora de </w:t>
      </w:r>
      <w:proofErr w:type="spellStart"/>
      <w:r>
        <w:t>Itelazpi</w:t>
      </w:r>
      <w:proofErr w:type="spellEnd"/>
      <w:r>
        <w:t xml:space="preserve"> y presidenta de </w:t>
      </w:r>
      <w:proofErr w:type="spellStart"/>
      <w:r>
        <w:t>Unired</w:t>
      </w:r>
      <w:proofErr w:type="spellEnd"/>
      <w:r>
        <w:t>, junto al resto de ponentes y moderador de la mesa redonda 5G.</w:t>
      </w:r>
    </w:p>
    <w:p w14:paraId="56407EAA" w14:textId="77777777" w:rsidR="00AB3F2B" w:rsidRDefault="00AB3F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</w:p>
    <w:p w14:paraId="03483027" w14:textId="77777777" w:rsidR="00AB3F2B" w:rsidRDefault="00AB3F2B"/>
    <w:p w14:paraId="036C0D55" w14:textId="77777777" w:rsidR="00AB3F2B" w:rsidRDefault="00AB3F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</w:p>
    <w:p w14:paraId="63481C18" w14:textId="77777777" w:rsidR="00AB3F2B" w:rsidRDefault="007F425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>
        <w:br w:type="page"/>
      </w:r>
    </w:p>
    <w:p w14:paraId="606AA79D" w14:textId="77777777" w:rsidR="00AB3F2B" w:rsidRDefault="00AB3F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</w:p>
    <w:p w14:paraId="76AD19F5" w14:textId="77777777" w:rsidR="00AB3F2B" w:rsidRDefault="007F425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INFORMAZIO GEHIGARRIA / </w:t>
      </w:r>
      <w:r>
        <w:rPr>
          <w:sz w:val="28"/>
          <w:szCs w:val="28"/>
        </w:rPr>
        <w:t>INFORMACIÓN ADICIONAL</w:t>
      </w:r>
    </w:p>
    <w:p w14:paraId="69C9C9BB" w14:textId="77777777" w:rsidR="00AB3F2B" w:rsidRDefault="00AB3F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</w:p>
    <w:p w14:paraId="7D4D0357" w14:textId="77777777" w:rsidR="00AB3F2B" w:rsidRDefault="007F425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/>
        </w:rPr>
      </w:pPr>
      <w:proofErr w:type="spellStart"/>
      <w:r>
        <w:rPr>
          <w:b/>
        </w:rPr>
        <w:t>Matxalen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Lauzirika</w:t>
      </w:r>
      <w:proofErr w:type="spellEnd"/>
      <w:r>
        <w:rPr>
          <w:b/>
        </w:rPr>
        <w:t xml:space="preserve"> pone en valor las infraestructuras públicas de telecomunicaciones respecto al 5G, en el congreso Telcom2020</w:t>
      </w:r>
    </w:p>
    <w:p w14:paraId="0E861CD7" w14:textId="77777777" w:rsidR="00AB3F2B" w:rsidRDefault="007F425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hyperlink r:id="rId14">
        <w:r>
          <w:rPr>
            <w:color w:val="0000FF"/>
            <w:u w:val="single"/>
          </w:rPr>
          <w:t>https://www.itelazpi.eus/prensa/noticias/matxalen-lauzirika-pone-en-valor-las-infraestructuras-publicas-de-telecomunicaciones-respecto-al-5g-en-el-congreso-telcom2020/</w:t>
        </w:r>
      </w:hyperlink>
    </w:p>
    <w:p w14:paraId="4A0D1DE0" w14:textId="77777777" w:rsidR="00AB3F2B" w:rsidRDefault="00AB3F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</w:p>
    <w:p w14:paraId="743FF5EF" w14:textId="77777777" w:rsidR="00AB3F2B" w:rsidRDefault="007F425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HARREMANETARAKO DATUAK / </w:t>
      </w:r>
      <w:r>
        <w:rPr>
          <w:sz w:val="28"/>
          <w:szCs w:val="28"/>
        </w:rPr>
        <w:t>DATO</w:t>
      </w:r>
      <w:r>
        <w:rPr>
          <w:sz w:val="28"/>
          <w:szCs w:val="28"/>
        </w:rPr>
        <w:t>S DE CONTACTO</w:t>
      </w:r>
    </w:p>
    <w:p w14:paraId="54CAD0AD" w14:textId="77777777" w:rsidR="00AB3F2B" w:rsidRDefault="00AB3F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</w:p>
    <w:p w14:paraId="03B46A9F" w14:textId="77777777" w:rsidR="00AB3F2B" w:rsidRDefault="00AB3F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</w:p>
    <w:p w14:paraId="3B6B0D36" w14:textId="77777777" w:rsidR="00AB3F2B" w:rsidRDefault="00AB3F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</w:p>
    <w:p w14:paraId="14E693FB" w14:textId="77777777" w:rsidR="00AB3F2B" w:rsidRDefault="007F425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  <w:r>
        <w:rPr>
          <w:noProof/>
          <w:lang w:val="es-ES_tradn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667A2E9" wp14:editId="20E16FE1">
                <wp:simplePos x="0" y="0"/>
                <wp:positionH relativeFrom="column">
                  <wp:posOffset>1143000</wp:posOffset>
                </wp:positionH>
                <wp:positionV relativeFrom="paragraph">
                  <wp:posOffset>-165099</wp:posOffset>
                </wp:positionV>
                <wp:extent cx="2962275" cy="842645"/>
                <wp:effectExtent l="0" t="0" r="0" b="0"/>
                <wp:wrapNone/>
                <wp:docPr id="45" name="Rectángu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69625" y="3363440"/>
                          <a:ext cx="2952750" cy="833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92D05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50AE26" w14:textId="77777777" w:rsidR="00AB3F2B" w:rsidRDefault="00AB3F2B">
                            <w:pPr>
                              <w:ind w:left="180" w:right="75"/>
                              <w:jc w:val="center"/>
                              <w:textDirection w:val="btLr"/>
                            </w:pPr>
                          </w:p>
                          <w:p w14:paraId="2235C3D2" w14:textId="77777777" w:rsidR="00AB3F2B" w:rsidRDefault="007F4252">
                            <w:pPr>
                              <w:ind w:left="180" w:right="75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sz w:val="24"/>
                              </w:rPr>
                              <w:t>944032300</w:t>
                            </w:r>
                          </w:p>
                          <w:p w14:paraId="03A604DE" w14:textId="77777777" w:rsidR="00AB3F2B" w:rsidRDefault="007F4252">
                            <w:pPr>
                              <w:ind w:left="180" w:right="75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komunikazioa@itelazpi.eus</w:t>
                            </w:r>
                            <w:proofErr w:type="spellEnd"/>
                          </w:p>
                          <w:p w14:paraId="13156742" w14:textId="77777777" w:rsidR="00AB3F2B" w:rsidRDefault="00AB3F2B">
                            <w:pPr>
                              <w:ind w:left="180" w:right="75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1143000</wp:posOffset>
                </wp:positionH>
                <wp:positionV relativeFrom="paragraph">
                  <wp:posOffset>-165099</wp:posOffset>
                </wp:positionV>
                <wp:extent cx="2962275" cy="842645"/>
                <wp:effectExtent b="0" l="0" r="0" t="0"/>
                <wp:wrapNone/>
                <wp:docPr id="4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62275" cy="8426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CC7C2F9" w14:textId="77777777" w:rsidR="00AB3F2B" w:rsidRDefault="00AB3F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</w:p>
    <w:p w14:paraId="468FAC8A" w14:textId="77777777" w:rsidR="00AB3F2B" w:rsidRDefault="00AB3F2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</w:pPr>
    </w:p>
    <w:sectPr w:rsidR="00AB3F2B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985" w:right="1418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C0E687" w14:textId="77777777" w:rsidR="007F4252" w:rsidRDefault="007F4252">
      <w:r>
        <w:separator/>
      </w:r>
    </w:p>
  </w:endnote>
  <w:endnote w:type="continuationSeparator" w:id="0">
    <w:p w14:paraId="0598254F" w14:textId="77777777" w:rsidR="007F4252" w:rsidRDefault="007F4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0346C" w14:textId="77777777" w:rsidR="00AB3F2B" w:rsidRDefault="00AB3F2B"/>
  <w:p w14:paraId="3D980547" w14:textId="77777777" w:rsidR="00AB3F2B" w:rsidRDefault="007F4252">
    <w:pPr>
      <w:pBdr>
        <w:top w:val="single" w:sz="4" w:space="1" w:color="97D700"/>
      </w:pBdr>
    </w:pPr>
    <w:r>
      <w:rPr>
        <w:noProof/>
        <w:lang w:val="es-ES_tradnl"/>
      </w:rPr>
      <mc:AlternateContent>
        <mc:Choice Requires="wpg">
          <w:drawing>
            <wp:anchor distT="0" distB="0" distL="0" distR="0" simplePos="0" relativeHeight="251662336" behindDoc="1" locked="0" layoutInCell="1" hidden="0" allowOverlap="1" wp14:anchorId="7751C9C0" wp14:editId="17B5C735">
              <wp:simplePos x="0" y="0"/>
              <wp:positionH relativeFrom="column">
                <wp:posOffset>5397500</wp:posOffset>
              </wp:positionH>
              <wp:positionV relativeFrom="paragraph">
                <wp:posOffset>304800</wp:posOffset>
              </wp:positionV>
              <wp:extent cx="376555" cy="77469"/>
              <wp:effectExtent l="0" t="0" r="0" b="0"/>
              <wp:wrapNone/>
              <wp:docPr id="47" name="Rectángulo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 flipH="1">
                        <a:off x="5312028" y="3596485"/>
                        <a:ext cx="67945" cy="367030"/>
                      </a:xfrm>
                      <a:prstGeom prst="rect">
                        <a:avLst/>
                      </a:prstGeom>
                      <a:solidFill>
                        <a:srgbClr val="A3D64D"/>
                      </a:solidFill>
                      <a:ln>
                        <a:noFill/>
                      </a:ln>
                    </wps:spPr>
                    <wps:txbx>
                      <w:txbxContent>
                        <w:p w14:paraId="3A10FB0C" w14:textId="77777777" w:rsidR="00AB3F2B" w:rsidRDefault="00AB3F2B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5397500</wp:posOffset>
              </wp:positionH>
              <wp:positionV relativeFrom="paragraph">
                <wp:posOffset>304800</wp:posOffset>
              </wp:positionV>
              <wp:extent cx="376555" cy="77469"/>
              <wp:effectExtent b="0" l="0" r="0" t="0"/>
              <wp:wrapNone/>
              <wp:docPr id="47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6555" cy="7746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C0F39F5" w14:textId="77777777" w:rsidR="00AB3F2B" w:rsidRDefault="007F4252">
    <w:pPr>
      <w:jc w:val="right"/>
    </w:pPr>
    <w:r>
      <w:rPr>
        <w:color w:val="92D050"/>
        <w:sz w:val="16"/>
        <w:szCs w:val="16"/>
      </w:rPr>
      <w:fldChar w:fldCharType="begin"/>
    </w:r>
    <w:r>
      <w:rPr>
        <w:color w:val="92D050"/>
        <w:sz w:val="16"/>
        <w:szCs w:val="16"/>
      </w:rPr>
      <w:instrText>PAGE</w:instrText>
    </w:r>
    <w:r w:rsidR="00DC4FE9">
      <w:rPr>
        <w:color w:val="92D050"/>
        <w:sz w:val="16"/>
        <w:szCs w:val="16"/>
      </w:rPr>
      <w:fldChar w:fldCharType="separate"/>
    </w:r>
    <w:r w:rsidR="00DC4FE9">
      <w:rPr>
        <w:noProof/>
        <w:color w:val="92D050"/>
        <w:sz w:val="16"/>
        <w:szCs w:val="16"/>
      </w:rPr>
      <w:t>3</w:t>
    </w:r>
    <w:r>
      <w:rPr>
        <w:color w:val="92D050"/>
        <w:sz w:val="16"/>
        <w:szCs w:val="16"/>
      </w:rPr>
      <w:fldChar w:fldCharType="end"/>
    </w:r>
    <w:r>
      <w:rPr>
        <w:color w:val="92D050"/>
        <w:sz w:val="16"/>
        <w:szCs w:val="16"/>
      </w:rPr>
      <w:t xml:space="preserve"> / </w:t>
    </w:r>
    <w:r>
      <w:rPr>
        <w:color w:val="92D050"/>
        <w:sz w:val="16"/>
        <w:szCs w:val="16"/>
      </w:rPr>
      <w:fldChar w:fldCharType="begin"/>
    </w:r>
    <w:r>
      <w:rPr>
        <w:color w:val="92D050"/>
        <w:sz w:val="16"/>
        <w:szCs w:val="16"/>
      </w:rPr>
      <w:instrText>NUMPAGES</w:instrText>
    </w:r>
    <w:r w:rsidR="00DC4FE9">
      <w:rPr>
        <w:color w:val="92D050"/>
        <w:sz w:val="16"/>
        <w:szCs w:val="16"/>
      </w:rPr>
      <w:fldChar w:fldCharType="separate"/>
    </w:r>
    <w:r w:rsidR="00DC4FE9">
      <w:rPr>
        <w:noProof/>
        <w:color w:val="92D050"/>
        <w:sz w:val="16"/>
        <w:szCs w:val="16"/>
      </w:rPr>
      <w:t>5</w:t>
    </w:r>
    <w:r>
      <w:rPr>
        <w:color w:val="92D050"/>
        <w:sz w:val="16"/>
        <w:szCs w:val="16"/>
      </w:rPr>
      <w:fldChar w:fldCharType="end"/>
    </w:r>
    <w:r>
      <w:rPr>
        <w:noProof/>
        <w:lang w:val="es-ES_tradnl"/>
      </w:rPr>
      <w:drawing>
        <wp:anchor distT="0" distB="0" distL="0" distR="0" simplePos="0" relativeHeight="251663360" behindDoc="1" locked="0" layoutInCell="1" hidden="0" allowOverlap="1" wp14:anchorId="33A80ADB" wp14:editId="50B53BCA">
          <wp:simplePos x="0" y="0"/>
          <wp:positionH relativeFrom="column">
            <wp:posOffset>5715</wp:posOffset>
          </wp:positionH>
          <wp:positionV relativeFrom="paragraph">
            <wp:posOffset>1270</wp:posOffset>
          </wp:positionV>
          <wp:extent cx="1041400" cy="334010"/>
          <wp:effectExtent l="0" t="0" r="0" b="0"/>
          <wp:wrapNone/>
          <wp:docPr id="5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t="1" r="22312" b="-18468"/>
                  <a:stretch>
                    <a:fillRect/>
                  </a:stretch>
                </pic:blipFill>
                <pic:spPr>
                  <a:xfrm>
                    <a:off x="0" y="0"/>
                    <a:ext cx="1041400" cy="334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ES_tradnl"/>
      </w:rPr>
      <mc:AlternateContent>
        <mc:Choice Requires="wpg">
          <w:drawing>
            <wp:anchor distT="0" distB="0" distL="114300" distR="114300" simplePos="0" relativeHeight="251664384" behindDoc="0" locked="0" layoutInCell="1" hidden="0" allowOverlap="1" wp14:anchorId="53C3921E" wp14:editId="10C96BA8">
              <wp:simplePos x="0" y="0"/>
              <wp:positionH relativeFrom="column">
                <wp:posOffset>1028700</wp:posOffset>
              </wp:positionH>
              <wp:positionV relativeFrom="paragraph">
                <wp:posOffset>9893300</wp:posOffset>
              </wp:positionV>
              <wp:extent cx="3267710" cy="547370"/>
              <wp:effectExtent l="0" t="0" r="0" b="0"/>
              <wp:wrapNone/>
              <wp:docPr id="49" name="Rectángulo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16908" y="3511078"/>
                        <a:ext cx="3258185" cy="537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F647194" w14:textId="77777777" w:rsidR="00AB3F2B" w:rsidRDefault="007F4252">
                          <w:pPr>
                            <w:spacing w:after="60"/>
                            <w:textDirection w:val="btLr"/>
                          </w:pPr>
                          <w:proofErr w:type="spellStart"/>
                          <w:r>
                            <w:rPr>
                              <w:color w:val="97D700"/>
                              <w:sz w:val="12"/>
                            </w:rPr>
                            <w:t>Bizkaiko</w:t>
                          </w:r>
                          <w:proofErr w:type="spellEnd"/>
                          <w:r>
                            <w:rPr>
                              <w:color w:val="97D700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7D700"/>
                              <w:sz w:val="12"/>
                            </w:rPr>
                            <w:t>Zientzia</w:t>
                          </w:r>
                          <w:proofErr w:type="spellEnd"/>
                          <w:r>
                            <w:rPr>
                              <w:color w:val="97D700"/>
                              <w:sz w:val="12"/>
                            </w:rPr>
                            <w:t xml:space="preserve"> eta </w:t>
                          </w:r>
                          <w:proofErr w:type="spellStart"/>
                          <w:r>
                            <w:rPr>
                              <w:color w:val="97D700"/>
                              <w:sz w:val="12"/>
                            </w:rPr>
                            <w:t>Teknologia</w:t>
                          </w:r>
                          <w:proofErr w:type="spellEnd"/>
                          <w:r>
                            <w:rPr>
                              <w:color w:val="97D700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7D700"/>
                              <w:sz w:val="12"/>
                            </w:rPr>
                            <w:t>Parkea</w:t>
                          </w:r>
                          <w:proofErr w:type="spellEnd"/>
                          <w:r>
                            <w:rPr>
                              <w:color w:val="97D700"/>
                              <w:sz w:val="12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color w:val="97D700"/>
                              <w:sz w:val="12"/>
                            </w:rPr>
                            <w:t>Ibaizabal</w:t>
                          </w:r>
                          <w:proofErr w:type="spellEnd"/>
                          <w:r>
                            <w:rPr>
                              <w:color w:val="97D700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7D700"/>
                              <w:sz w:val="12"/>
                            </w:rPr>
                            <w:t>Bidea</w:t>
                          </w:r>
                          <w:proofErr w:type="spellEnd"/>
                          <w:r>
                            <w:rPr>
                              <w:color w:val="97D700"/>
                              <w:sz w:val="12"/>
                            </w:rPr>
                            <w:t xml:space="preserve">, 101 • 48170 Zamudio – </w:t>
                          </w:r>
                          <w:proofErr w:type="spellStart"/>
                          <w:r>
                            <w:rPr>
                              <w:color w:val="97D700"/>
                              <w:sz w:val="12"/>
                            </w:rPr>
                            <w:t>Bizkaia</w:t>
                          </w:r>
                          <w:proofErr w:type="spellEnd"/>
                        </w:p>
                        <w:p w14:paraId="4B663739" w14:textId="77777777" w:rsidR="00AB3F2B" w:rsidRDefault="007F4252">
                          <w:pPr>
                            <w:spacing w:after="60"/>
                            <w:textDirection w:val="btLr"/>
                          </w:pPr>
                          <w:r>
                            <w:rPr>
                              <w:color w:val="97D700"/>
                              <w:sz w:val="12"/>
                            </w:rPr>
                            <w:t>Tel: 944 03 23 00 • Fax: 944 03 23 01</w:t>
                          </w:r>
                        </w:p>
                        <w:p w14:paraId="2B61544F" w14:textId="77777777" w:rsidR="00AB3F2B" w:rsidRDefault="007F4252">
                          <w:pPr>
                            <w:spacing w:after="60"/>
                            <w:textDirection w:val="btLr"/>
                          </w:pPr>
                          <w:r>
                            <w:rPr>
                              <w:color w:val="97D700"/>
                              <w:sz w:val="12"/>
                            </w:rPr>
                            <w:t>www.itelazpi.eus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1028700</wp:posOffset>
              </wp:positionH>
              <wp:positionV relativeFrom="paragraph">
                <wp:posOffset>9893300</wp:posOffset>
              </wp:positionV>
              <wp:extent cx="3267710" cy="547370"/>
              <wp:effectExtent b="0" l="0" r="0" t="0"/>
              <wp:wrapNone/>
              <wp:docPr id="49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67710" cy="5473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3F2F1238" w14:textId="77777777" w:rsidR="00AB3F2B" w:rsidRDefault="00AB3F2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296CE" w14:textId="77777777" w:rsidR="00AB3F2B" w:rsidRDefault="00AB3F2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595959"/>
        <w:sz w:val="16"/>
        <w:szCs w:val="16"/>
      </w:rPr>
    </w:pPr>
  </w:p>
  <w:p w14:paraId="09002B70" w14:textId="77777777" w:rsidR="00AB3F2B" w:rsidRDefault="007F42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</w:pPr>
    <w:r>
      <w:tab/>
    </w:r>
    <w:r>
      <w:tab/>
      <w:t xml:space="preserve">         </w:t>
    </w:r>
    <w:r>
      <w:rPr>
        <w:color w:val="92D050"/>
        <w:sz w:val="16"/>
        <w:szCs w:val="16"/>
      </w:rPr>
      <w:fldChar w:fldCharType="begin"/>
    </w:r>
    <w:r>
      <w:rPr>
        <w:color w:val="92D050"/>
        <w:sz w:val="16"/>
        <w:szCs w:val="16"/>
      </w:rPr>
      <w:instrText>PAGE</w:instrText>
    </w:r>
    <w:r>
      <w:rPr>
        <w:color w:val="92D050"/>
        <w:sz w:val="16"/>
        <w:szCs w:val="16"/>
      </w:rPr>
      <w:fldChar w:fldCharType="end"/>
    </w:r>
    <w:r>
      <w:rPr>
        <w:color w:val="92D050"/>
        <w:sz w:val="16"/>
        <w:szCs w:val="16"/>
      </w:rPr>
      <w:t xml:space="preserve"> </w:t>
    </w:r>
    <w:r>
      <w:rPr>
        <w:color w:val="92D050"/>
        <w:sz w:val="16"/>
        <w:szCs w:val="16"/>
      </w:rPr>
      <w:t xml:space="preserve">/ </w:t>
    </w:r>
    <w:r>
      <w:rPr>
        <w:color w:val="92D050"/>
        <w:sz w:val="16"/>
        <w:szCs w:val="16"/>
      </w:rPr>
      <w:fldChar w:fldCharType="begin"/>
    </w:r>
    <w:r>
      <w:rPr>
        <w:color w:val="92D050"/>
        <w:sz w:val="16"/>
        <w:szCs w:val="16"/>
      </w:rPr>
      <w:instrText>NUMPAGES</w:instrText>
    </w:r>
    <w:r>
      <w:rPr>
        <w:color w:val="92D050"/>
        <w:sz w:val="16"/>
        <w:szCs w:val="16"/>
      </w:rPr>
      <w:fldChar w:fldCharType="end"/>
    </w:r>
    <w:r>
      <w:rPr>
        <w:noProof/>
        <w:lang w:val="es-ES_tradnl"/>
      </w:rPr>
      <w:drawing>
        <wp:anchor distT="0" distB="0" distL="0" distR="0" simplePos="0" relativeHeight="251665408" behindDoc="1" locked="0" layoutInCell="1" hidden="0" allowOverlap="1" wp14:anchorId="0D4E43D9" wp14:editId="0E8D8F16">
          <wp:simplePos x="0" y="0"/>
          <wp:positionH relativeFrom="column">
            <wp:posOffset>5715</wp:posOffset>
          </wp:positionH>
          <wp:positionV relativeFrom="paragraph">
            <wp:posOffset>17780</wp:posOffset>
          </wp:positionV>
          <wp:extent cx="1041400" cy="334010"/>
          <wp:effectExtent l="0" t="0" r="0" b="0"/>
          <wp:wrapNone/>
          <wp:docPr id="5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t="1" r="22312" b="-18468"/>
                  <a:stretch>
                    <a:fillRect/>
                  </a:stretch>
                </pic:blipFill>
                <pic:spPr>
                  <a:xfrm>
                    <a:off x="0" y="0"/>
                    <a:ext cx="1041400" cy="334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ES_tradnl"/>
      </w:rPr>
      <mc:AlternateContent>
        <mc:Choice Requires="wpg">
          <w:drawing>
            <wp:anchor distT="0" distB="0" distL="0" distR="0" simplePos="0" relativeHeight="251666432" behindDoc="1" locked="0" layoutInCell="1" hidden="0" allowOverlap="1" wp14:anchorId="67B6FBC2" wp14:editId="71E5273A">
              <wp:simplePos x="0" y="0"/>
              <wp:positionH relativeFrom="column">
                <wp:posOffset>5397500</wp:posOffset>
              </wp:positionH>
              <wp:positionV relativeFrom="paragraph">
                <wp:posOffset>152400</wp:posOffset>
              </wp:positionV>
              <wp:extent cx="376725" cy="77925"/>
              <wp:effectExtent l="0" t="0" r="0" b="0"/>
              <wp:wrapNone/>
              <wp:docPr id="43" name="Rectángulo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 flipH="1">
                        <a:off x="5311800" y="3596400"/>
                        <a:ext cx="68400" cy="367200"/>
                      </a:xfrm>
                      <a:prstGeom prst="rect">
                        <a:avLst/>
                      </a:prstGeom>
                      <a:solidFill>
                        <a:srgbClr val="A3D64D"/>
                      </a:solidFill>
                      <a:ln>
                        <a:noFill/>
                      </a:ln>
                    </wps:spPr>
                    <wps:txbx>
                      <w:txbxContent>
                        <w:p w14:paraId="3104E233" w14:textId="77777777" w:rsidR="00AB3F2B" w:rsidRDefault="00AB3F2B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5397500</wp:posOffset>
              </wp:positionH>
              <wp:positionV relativeFrom="paragraph">
                <wp:posOffset>152400</wp:posOffset>
              </wp:positionV>
              <wp:extent cx="376725" cy="77925"/>
              <wp:effectExtent b="0" l="0" r="0" t="0"/>
              <wp:wrapNone/>
              <wp:docPr id="43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6725" cy="77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es-ES_tradnl"/>
      </w:rPr>
      <mc:AlternateContent>
        <mc:Choice Requires="wpg">
          <w:drawing>
            <wp:anchor distT="0" distB="0" distL="114300" distR="114300" simplePos="0" relativeHeight="251667456" behindDoc="0" locked="0" layoutInCell="1" hidden="0" allowOverlap="1" wp14:anchorId="7F1ECF88" wp14:editId="5C0C9129">
              <wp:simplePos x="0" y="0"/>
              <wp:positionH relativeFrom="column">
                <wp:posOffset>1016000</wp:posOffset>
              </wp:positionH>
              <wp:positionV relativeFrom="paragraph">
                <wp:posOffset>10033000</wp:posOffset>
              </wp:positionV>
              <wp:extent cx="3267710" cy="547370"/>
              <wp:effectExtent l="0" t="0" r="0" b="0"/>
              <wp:wrapNone/>
              <wp:docPr id="44" name="Rectángulo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16908" y="3511078"/>
                        <a:ext cx="3258185" cy="537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8672A6" w14:textId="77777777" w:rsidR="00AB3F2B" w:rsidRDefault="007F4252">
                          <w:pPr>
                            <w:spacing w:after="60"/>
                            <w:textDirection w:val="btLr"/>
                          </w:pPr>
                          <w:proofErr w:type="spellStart"/>
                          <w:r>
                            <w:rPr>
                              <w:color w:val="97D700"/>
                              <w:sz w:val="12"/>
                            </w:rPr>
                            <w:t>Bizkaiko</w:t>
                          </w:r>
                          <w:proofErr w:type="spellEnd"/>
                          <w:r>
                            <w:rPr>
                              <w:color w:val="97D700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7D700"/>
                              <w:sz w:val="12"/>
                            </w:rPr>
                            <w:t>Zientzia</w:t>
                          </w:r>
                          <w:proofErr w:type="spellEnd"/>
                          <w:r>
                            <w:rPr>
                              <w:color w:val="97D700"/>
                              <w:sz w:val="12"/>
                            </w:rPr>
                            <w:t xml:space="preserve"> eta </w:t>
                          </w:r>
                          <w:proofErr w:type="spellStart"/>
                          <w:r>
                            <w:rPr>
                              <w:color w:val="97D700"/>
                              <w:sz w:val="12"/>
                            </w:rPr>
                            <w:t>Teknologia</w:t>
                          </w:r>
                          <w:proofErr w:type="spellEnd"/>
                          <w:r>
                            <w:rPr>
                              <w:color w:val="97D700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7D700"/>
                              <w:sz w:val="12"/>
                            </w:rPr>
                            <w:t>Parkea</w:t>
                          </w:r>
                          <w:proofErr w:type="spellEnd"/>
                          <w:r>
                            <w:rPr>
                              <w:color w:val="97D700"/>
                              <w:sz w:val="12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color w:val="97D700"/>
                              <w:sz w:val="12"/>
                            </w:rPr>
                            <w:t>Ibaizabal</w:t>
                          </w:r>
                          <w:proofErr w:type="spellEnd"/>
                          <w:r>
                            <w:rPr>
                              <w:color w:val="97D700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7D700"/>
                              <w:sz w:val="12"/>
                            </w:rPr>
                            <w:t>Bidea</w:t>
                          </w:r>
                          <w:proofErr w:type="spellEnd"/>
                          <w:r>
                            <w:rPr>
                              <w:color w:val="97D700"/>
                              <w:sz w:val="12"/>
                            </w:rPr>
                            <w:t xml:space="preserve">, 101 • 48170 Zamudio – </w:t>
                          </w:r>
                          <w:proofErr w:type="spellStart"/>
                          <w:r>
                            <w:rPr>
                              <w:color w:val="97D700"/>
                              <w:sz w:val="12"/>
                            </w:rPr>
                            <w:t>Bizkaia</w:t>
                          </w:r>
                          <w:proofErr w:type="spellEnd"/>
                        </w:p>
                        <w:p w14:paraId="19E905A7" w14:textId="77777777" w:rsidR="00AB3F2B" w:rsidRDefault="007F4252">
                          <w:pPr>
                            <w:spacing w:after="60"/>
                            <w:textDirection w:val="btLr"/>
                          </w:pPr>
                          <w:r>
                            <w:rPr>
                              <w:color w:val="97D700"/>
                              <w:sz w:val="12"/>
                            </w:rPr>
                            <w:t>Tel: 944 03 23 00 • Fax: 944 03 23 01</w:t>
                          </w:r>
                        </w:p>
                        <w:p w14:paraId="1B8A85C0" w14:textId="77777777" w:rsidR="00AB3F2B" w:rsidRDefault="007F4252">
                          <w:pPr>
                            <w:spacing w:after="60"/>
                            <w:textDirection w:val="btLr"/>
                          </w:pPr>
                          <w:r>
                            <w:rPr>
                              <w:color w:val="97D700"/>
                              <w:sz w:val="12"/>
                            </w:rPr>
                            <w:t>www.itelazpi.eus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1016000</wp:posOffset>
              </wp:positionH>
              <wp:positionV relativeFrom="paragraph">
                <wp:posOffset>10033000</wp:posOffset>
              </wp:positionV>
              <wp:extent cx="3267710" cy="547370"/>
              <wp:effectExtent b="0" l="0" r="0" t="0"/>
              <wp:wrapNone/>
              <wp:docPr id="44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67710" cy="54737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668F2FEB" w14:textId="77777777" w:rsidR="00AB3F2B" w:rsidRDefault="00AB3F2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581CAD" w14:textId="77777777" w:rsidR="007F4252" w:rsidRDefault="007F4252">
      <w:r>
        <w:separator/>
      </w:r>
    </w:p>
  </w:footnote>
  <w:footnote w:type="continuationSeparator" w:id="0">
    <w:p w14:paraId="4242CEC4" w14:textId="77777777" w:rsidR="007F4252" w:rsidRDefault="007F425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163F1" w14:textId="77777777" w:rsidR="00AB3F2B" w:rsidRDefault="007F4252">
    <w:pPr>
      <w:pBdr>
        <w:top w:val="nil"/>
        <w:left w:val="nil"/>
        <w:bottom w:val="single" w:sz="4" w:space="1" w:color="97D700"/>
        <w:right w:val="nil"/>
        <w:between w:val="nil"/>
      </w:pBdr>
      <w:tabs>
        <w:tab w:val="center" w:pos="4252"/>
        <w:tab w:val="right" w:pos="8504"/>
        <w:tab w:val="right" w:pos="9070"/>
      </w:tabs>
    </w:pPr>
    <w:r>
      <w:rPr>
        <w:noProof/>
        <w:lang w:val="es-ES_tradnl"/>
      </w:rPr>
      <w:drawing>
        <wp:anchor distT="0" distB="0" distL="0" distR="0" simplePos="0" relativeHeight="251658240" behindDoc="1" locked="0" layoutInCell="1" hidden="0" allowOverlap="1" wp14:anchorId="11625B97" wp14:editId="05606B47">
          <wp:simplePos x="0" y="0"/>
          <wp:positionH relativeFrom="column">
            <wp:posOffset>4695521</wp:posOffset>
          </wp:positionH>
          <wp:positionV relativeFrom="paragraph">
            <wp:posOffset>-634</wp:posOffset>
          </wp:positionV>
          <wp:extent cx="1144270" cy="449580"/>
          <wp:effectExtent l="0" t="0" r="0" b="0"/>
          <wp:wrapNone/>
          <wp:docPr id="5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l="-8977" t="-8844" r="-8976" b="-8843"/>
                  <a:stretch>
                    <a:fillRect/>
                  </a:stretch>
                </pic:blipFill>
                <pic:spPr>
                  <a:xfrm>
                    <a:off x="0" y="0"/>
                    <a:ext cx="1144270" cy="449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ES_tradnl"/>
      </w:rPr>
      <w:drawing>
        <wp:anchor distT="0" distB="0" distL="114300" distR="114300" simplePos="0" relativeHeight="251659264" behindDoc="0" locked="0" layoutInCell="1" hidden="0" allowOverlap="1" wp14:anchorId="5F0037D7" wp14:editId="266B2406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1591200" cy="597600"/>
          <wp:effectExtent l="0" t="0" r="0" b="0"/>
          <wp:wrapTopAndBottom distT="0" distB="0"/>
          <wp:docPr id="5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91200" cy="597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7DCCD" w14:textId="77777777" w:rsidR="00AB3F2B" w:rsidRDefault="007F425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  <w:r>
      <w:rPr>
        <w:noProof/>
        <w:lang w:val="es-ES_tradnl"/>
      </w:rPr>
      <w:drawing>
        <wp:anchor distT="0" distB="0" distL="0" distR="0" simplePos="0" relativeHeight="251660288" behindDoc="1" locked="0" layoutInCell="1" hidden="0" allowOverlap="1" wp14:anchorId="1A33CEF2" wp14:editId="5096D542">
          <wp:simplePos x="0" y="0"/>
          <wp:positionH relativeFrom="column">
            <wp:posOffset>4871720</wp:posOffset>
          </wp:positionH>
          <wp:positionV relativeFrom="paragraph">
            <wp:posOffset>0</wp:posOffset>
          </wp:positionV>
          <wp:extent cx="1144800" cy="450000"/>
          <wp:effectExtent l="0" t="0" r="0" b="0"/>
          <wp:wrapNone/>
          <wp:docPr id="5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l="-8977" t="-8844" r="-8976" b="-8843"/>
                  <a:stretch>
                    <a:fillRect/>
                  </a:stretch>
                </pic:blipFill>
                <pic:spPr>
                  <a:xfrm>
                    <a:off x="0" y="0"/>
                    <a:ext cx="1144800" cy="45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ES_tradnl"/>
      </w:rPr>
      <w:drawing>
        <wp:anchor distT="0" distB="0" distL="114300" distR="114300" simplePos="0" relativeHeight="251661312" behindDoc="0" locked="0" layoutInCell="1" hidden="0" allowOverlap="1" wp14:anchorId="4580196C" wp14:editId="5E5C12E8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1591200" cy="597600"/>
          <wp:effectExtent l="0" t="0" r="0" b="0"/>
          <wp:wrapTopAndBottom distT="0" distB="0"/>
          <wp:docPr id="5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91200" cy="597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257DD4"/>
    <w:multiLevelType w:val="multilevel"/>
    <w:tmpl w:val="026AF30A"/>
    <w:lvl w:ilvl="0">
      <w:start w:val="1"/>
      <w:numFmt w:val="decimal"/>
      <w:pStyle w:val="ITEListaPrimerNi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ITETi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ITETi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ITETi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7267D5B"/>
    <w:multiLevelType w:val="multilevel"/>
    <w:tmpl w:val="E32CB0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97D7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F2B"/>
    <w:rsid w:val="007F4252"/>
    <w:rsid w:val="00AB3F2B"/>
    <w:rsid w:val="00DC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F385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914"/>
    <w:rPr>
      <w:color w:val="000000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ITECabecera">
    <w:name w:val="ITE_Cabecera"/>
    <w:rsid w:val="005909AF"/>
    <w:pPr>
      <w:tabs>
        <w:tab w:val="left" w:pos="0"/>
        <w:tab w:val="center" w:pos="4536"/>
        <w:tab w:val="right" w:pos="9072"/>
      </w:tabs>
    </w:pPr>
    <w:rPr>
      <w:color w:val="6B8F00"/>
      <w:sz w:val="16"/>
    </w:rPr>
  </w:style>
  <w:style w:type="paragraph" w:customStyle="1" w:styleId="ITECabeceraDireccion">
    <w:name w:val="ITE_Cabecera_Direccion"/>
    <w:rsid w:val="00F16213"/>
    <w:pPr>
      <w:spacing w:after="60"/>
      <w:jc w:val="right"/>
    </w:pPr>
    <w:rPr>
      <w:noProof/>
      <w:color w:val="97D700"/>
      <w:sz w:val="14"/>
      <w:szCs w:val="14"/>
    </w:rPr>
  </w:style>
  <w:style w:type="paragraph" w:styleId="Piedepgina">
    <w:name w:val="footer"/>
    <w:basedOn w:val="Normal"/>
    <w:link w:val="PiedepginaCar"/>
    <w:uiPriority w:val="99"/>
    <w:rsid w:val="00A37DDE"/>
    <w:pPr>
      <w:tabs>
        <w:tab w:val="center" w:pos="4252"/>
        <w:tab w:val="right" w:pos="8504"/>
      </w:tabs>
    </w:pPr>
  </w:style>
  <w:style w:type="paragraph" w:customStyle="1" w:styleId="ITEDocumentoConfidencialidad">
    <w:name w:val="ITE_Documento_Confidencialidad"/>
    <w:basedOn w:val="ITETexto1"/>
    <w:next w:val="ITETexto1"/>
    <w:rsid w:val="005909AF"/>
    <w:rPr>
      <w:i/>
      <w:color w:val="6B8F00"/>
    </w:rPr>
  </w:style>
  <w:style w:type="paragraph" w:customStyle="1" w:styleId="ITEDocumentoSubtitulo">
    <w:name w:val="ITE_Documento_Subtitulo"/>
    <w:rsid w:val="005909AF"/>
    <w:pPr>
      <w:spacing w:after="120"/>
      <w:jc w:val="right"/>
    </w:pPr>
    <w:rPr>
      <w:color w:val="000000"/>
      <w:sz w:val="28"/>
      <w:szCs w:val="28"/>
    </w:rPr>
  </w:style>
  <w:style w:type="paragraph" w:customStyle="1" w:styleId="ITEDocumentoTitulo">
    <w:name w:val="ITE_Documento_Titulo"/>
    <w:rsid w:val="005909AF"/>
    <w:pPr>
      <w:spacing w:before="120" w:after="120"/>
      <w:jc w:val="center"/>
    </w:pPr>
    <w:rPr>
      <w:b/>
      <w:caps/>
      <w:color w:val="000000"/>
      <w:sz w:val="32"/>
      <w:szCs w:val="32"/>
    </w:rPr>
  </w:style>
  <w:style w:type="paragraph" w:customStyle="1" w:styleId="ITEListaPrimerNivel1">
    <w:name w:val="ITE_Lista Primer Nivel_1"/>
    <w:rsid w:val="001066A2"/>
    <w:pPr>
      <w:numPr>
        <w:numId w:val="2"/>
      </w:numPr>
      <w:spacing w:before="120" w:after="120" w:line="320" w:lineRule="atLeast"/>
      <w:contextualSpacing/>
      <w:jc w:val="both"/>
    </w:pPr>
    <w:rPr>
      <w:color w:val="000000"/>
    </w:rPr>
  </w:style>
  <w:style w:type="paragraph" w:customStyle="1" w:styleId="ITEListaPrimerNivel2">
    <w:name w:val="ITE_Lista Primer Nivel_2"/>
    <w:rsid w:val="002D0D54"/>
    <w:pPr>
      <w:spacing w:before="120" w:after="120" w:line="320" w:lineRule="atLeast"/>
      <w:ind w:left="567"/>
      <w:contextualSpacing/>
      <w:jc w:val="both"/>
    </w:pPr>
    <w:rPr>
      <w:color w:val="000000"/>
    </w:rPr>
  </w:style>
  <w:style w:type="paragraph" w:customStyle="1" w:styleId="ITEListaSegundoNivel1">
    <w:name w:val="ITE_Lista Segundo Nivel_1"/>
    <w:rsid w:val="002D0D54"/>
    <w:pPr>
      <w:tabs>
        <w:tab w:val="num" w:pos="720"/>
      </w:tabs>
      <w:spacing w:before="120" w:after="120" w:line="320" w:lineRule="atLeast"/>
      <w:ind w:left="720" w:hanging="720"/>
      <w:contextualSpacing/>
      <w:jc w:val="both"/>
    </w:pPr>
    <w:rPr>
      <w:color w:val="000000"/>
    </w:rPr>
  </w:style>
  <w:style w:type="paragraph" w:customStyle="1" w:styleId="ITEListaSegundoNivel2">
    <w:name w:val="ITE_Lista Segundo Nivel_2"/>
    <w:rsid w:val="002D0D54"/>
    <w:pPr>
      <w:spacing w:before="120" w:after="120" w:line="320" w:lineRule="atLeast"/>
      <w:ind w:left="851"/>
      <w:contextualSpacing/>
      <w:jc w:val="both"/>
    </w:pPr>
    <w:rPr>
      <w:color w:val="000000"/>
    </w:rPr>
  </w:style>
  <w:style w:type="paragraph" w:customStyle="1" w:styleId="ITEPie">
    <w:name w:val="ITE_Pie"/>
    <w:rsid w:val="005909AF"/>
    <w:pPr>
      <w:tabs>
        <w:tab w:val="left" w:pos="0"/>
        <w:tab w:val="center" w:pos="4536"/>
        <w:tab w:val="right" w:pos="9072"/>
      </w:tabs>
      <w:jc w:val="both"/>
    </w:pPr>
    <w:rPr>
      <w:noProof/>
      <w:color w:val="595959"/>
      <w:sz w:val="16"/>
    </w:rPr>
  </w:style>
  <w:style w:type="paragraph" w:customStyle="1" w:styleId="ITETitulo1">
    <w:name w:val="ITE_Titulo_1"/>
    <w:next w:val="ITETexto1"/>
    <w:rsid w:val="006B00BF"/>
    <w:pPr>
      <w:keepNext/>
      <w:keepLines/>
      <w:pageBreakBefore/>
      <w:pBdr>
        <w:top w:val="single" w:sz="18" w:space="2" w:color="595959"/>
      </w:pBdr>
      <w:tabs>
        <w:tab w:val="left" w:pos="643"/>
        <w:tab w:val="num" w:pos="720"/>
      </w:tabs>
      <w:spacing w:before="240" w:after="240"/>
      <w:ind w:left="720" w:hanging="720"/>
      <w:outlineLvl w:val="0"/>
    </w:pPr>
    <w:rPr>
      <w:b/>
      <w:caps/>
      <w:color w:val="000000"/>
      <w:sz w:val="22"/>
      <w:szCs w:val="28"/>
    </w:rPr>
  </w:style>
  <w:style w:type="paragraph" w:customStyle="1" w:styleId="ITETitulo2">
    <w:name w:val="ITE_Titulo_2"/>
    <w:next w:val="ITETexto1"/>
    <w:rsid w:val="006B00BF"/>
    <w:pPr>
      <w:keepNext/>
      <w:keepLines/>
      <w:numPr>
        <w:ilvl w:val="1"/>
        <w:numId w:val="4"/>
      </w:numPr>
      <w:tabs>
        <w:tab w:val="num" w:pos="643"/>
      </w:tabs>
      <w:spacing w:before="240" w:after="240"/>
      <w:jc w:val="both"/>
      <w:outlineLvl w:val="1"/>
    </w:pPr>
    <w:rPr>
      <w:b/>
      <w:caps/>
      <w:color w:val="000000"/>
      <w:szCs w:val="24"/>
    </w:rPr>
  </w:style>
  <w:style w:type="paragraph" w:customStyle="1" w:styleId="ITETitulo3">
    <w:name w:val="ITE_Titulo_3"/>
    <w:next w:val="ITETexto1"/>
    <w:rsid w:val="006B00BF"/>
    <w:pPr>
      <w:keepNext/>
      <w:keepLines/>
      <w:numPr>
        <w:ilvl w:val="2"/>
        <w:numId w:val="4"/>
      </w:numPr>
      <w:tabs>
        <w:tab w:val="left" w:pos="1021"/>
      </w:tabs>
      <w:spacing w:before="240" w:after="240"/>
      <w:ind w:left="1418" w:hanging="1418"/>
      <w:outlineLvl w:val="2"/>
    </w:pPr>
    <w:rPr>
      <w:b/>
      <w:color w:val="000000"/>
      <w:szCs w:val="22"/>
    </w:rPr>
  </w:style>
  <w:style w:type="paragraph" w:customStyle="1" w:styleId="ITETitulo4">
    <w:name w:val="ITE_Titulo_4"/>
    <w:next w:val="ITETexto1"/>
    <w:rsid w:val="006B00BF"/>
    <w:pPr>
      <w:keepNext/>
      <w:keepLines/>
      <w:numPr>
        <w:ilvl w:val="3"/>
        <w:numId w:val="4"/>
      </w:numPr>
      <w:tabs>
        <w:tab w:val="num" w:pos="643"/>
        <w:tab w:val="left" w:pos="1134"/>
      </w:tabs>
      <w:spacing w:before="240" w:after="240"/>
      <w:outlineLvl w:val="3"/>
    </w:pPr>
  </w:style>
  <w:style w:type="paragraph" w:styleId="TDC1">
    <w:name w:val="toc 1"/>
    <w:autoRedefine/>
    <w:uiPriority w:val="39"/>
    <w:rsid w:val="00B56684"/>
    <w:pPr>
      <w:tabs>
        <w:tab w:val="left" w:pos="567"/>
        <w:tab w:val="right" w:leader="dot" w:pos="9060"/>
      </w:tabs>
      <w:spacing w:before="240" w:after="120"/>
      <w:ind w:left="567" w:hanging="567"/>
    </w:pPr>
    <w:rPr>
      <w:b/>
      <w:caps/>
      <w:noProof/>
      <w:color w:val="25163A"/>
      <w:szCs w:val="32"/>
    </w:rPr>
  </w:style>
  <w:style w:type="paragraph" w:styleId="TDC2">
    <w:name w:val="toc 2"/>
    <w:basedOn w:val="Normal"/>
    <w:next w:val="Normal"/>
    <w:uiPriority w:val="39"/>
    <w:rsid w:val="00DA3BFC"/>
    <w:pPr>
      <w:spacing w:after="120"/>
      <w:ind w:left="1247" w:hanging="680"/>
      <w:jc w:val="both"/>
    </w:pPr>
    <w:rPr>
      <w:rFonts w:cs="Times New Roman"/>
      <w:caps/>
      <w:noProof/>
      <w:sz w:val="18"/>
    </w:rPr>
  </w:style>
  <w:style w:type="paragraph" w:styleId="TDC3">
    <w:name w:val="toc 3"/>
    <w:basedOn w:val="Normal"/>
    <w:next w:val="Normal"/>
    <w:autoRedefine/>
    <w:uiPriority w:val="39"/>
    <w:rsid w:val="005909AF"/>
    <w:pPr>
      <w:tabs>
        <w:tab w:val="left" w:pos="1588"/>
        <w:tab w:val="right" w:leader="dot" w:pos="9060"/>
      </w:tabs>
      <w:spacing w:after="120"/>
      <w:ind w:left="1872" w:hanging="1021"/>
      <w:jc w:val="both"/>
    </w:pPr>
    <w:rPr>
      <w:rFonts w:cs="Times New Roman"/>
      <w:noProof/>
      <w:sz w:val="16"/>
    </w:rPr>
  </w:style>
  <w:style w:type="paragraph" w:styleId="TDC4">
    <w:name w:val="toc 4"/>
    <w:basedOn w:val="Normal"/>
    <w:next w:val="Normal"/>
    <w:autoRedefine/>
    <w:rsid w:val="005909AF"/>
    <w:pPr>
      <w:spacing w:after="120"/>
      <w:ind w:left="2155" w:hanging="1021"/>
      <w:jc w:val="both"/>
    </w:pPr>
    <w:rPr>
      <w:rFonts w:cs="Times New Roman"/>
      <w:i/>
      <w:noProof/>
      <w:color w:val="595959"/>
      <w:sz w:val="16"/>
    </w:rPr>
  </w:style>
  <w:style w:type="paragraph" w:styleId="Encabezado">
    <w:name w:val="header"/>
    <w:basedOn w:val="Normal"/>
    <w:semiHidden/>
    <w:rsid w:val="005909AF"/>
    <w:pPr>
      <w:tabs>
        <w:tab w:val="center" w:pos="4252"/>
        <w:tab w:val="right" w:pos="8504"/>
      </w:tabs>
    </w:pPr>
  </w:style>
  <w:style w:type="paragraph" w:customStyle="1" w:styleId="ITECarta1">
    <w:name w:val="ITE_Carta_1"/>
    <w:rsid w:val="006D14A6"/>
    <w:pPr>
      <w:spacing w:after="240" w:line="320" w:lineRule="atLeast"/>
      <w:jc w:val="both"/>
    </w:pPr>
    <w:rPr>
      <w:color w:val="000000"/>
    </w:rPr>
  </w:style>
  <w:style w:type="paragraph" w:customStyle="1" w:styleId="ITECarta2">
    <w:name w:val="ITE_Carta_2"/>
    <w:rsid w:val="006D14A6"/>
    <w:pPr>
      <w:jc w:val="both"/>
    </w:pPr>
    <w:rPr>
      <w:color w:val="000000"/>
      <w:lang w:val="eu-ES"/>
    </w:rPr>
  </w:style>
  <w:style w:type="paragraph" w:customStyle="1" w:styleId="ITECartaAsuntoReferencia">
    <w:name w:val="ITE_Carta_AsuntoReferencia"/>
    <w:next w:val="ITECarta1"/>
    <w:rsid w:val="004F4811"/>
    <w:pPr>
      <w:spacing w:before="120" w:after="480"/>
    </w:pPr>
    <w:rPr>
      <w:b/>
      <w:i/>
      <w:color w:val="000000"/>
    </w:rPr>
  </w:style>
  <w:style w:type="paragraph" w:customStyle="1" w:styleId="ITECartaAsuntoReferencia2">
    <w:name w:val="ITE_Carta_AsuntoReferencia_2"/>
    <w:next w:val="ITECarta2"/>
    <w:rsid w:val="004F4811"/>
    <w:pPr>
      <w:spacing w:before="120" w:after="480"/>
    </w:pPr>
    <w:rPr>
      <w:b/>
      <w:i/>
      <w:color w:val="000000"/>
      <w:lang w:val="eu-ES"/>
    </w:rPr>
  </w:style>
  <w:style w:type="paragraph" w:customStyle="1" w:styleId="ITECartaVentanilla">
    <w:name w:val="ITE_Carta_Ventanilla"/>
    <w:rsid w:val="005909AF"/>
    <w:rPr>
      <w:color w:val="595959"/>
      <w:sz w:val="18"/>
      <w:szCs w:val="18"/>
    </w:rPr>
  </w:style>
  <w:style w:type="paragraph" w:customStyle="1" w:styleId="ITETexto1">
    <w:name w:val="ITE_Texto_1"/>
    <w:rsid w:val="000A62E0"/>
    <w:pPr>
      <w:spacing w:before="120" w:after="120" w:line="320" w:lineRule="atLeast"/>
      <w:jc w:val="both"/>
    </w:pPr>
    <w:rPr>
      <w:color w:val="000000"/>
    </w:rPr>
  </w:style>
  <w:style w:type="paragraph" w:customStyle="1" w:styleId="ITELateralInscripcionRegistro">
    <w:name w:val="ITE_Lateral_InscripcionRegistro"/>
    <w:rsid w:val="00F16213"/>
    <w:rPr>
      <w:noProof/>
      <w:color w:val="97D700"/>
      <w:sz w:val="10"/>
      <w:szCs w:val="10"/>
    </w:rPr>
  </w:style>
  <w:style w:type="paragraph" w:customStyle="1" w:styleId="ITETabla1">
    <w:name w:val="ITE_Tabla_1"/>
    <w:rsid w:val="005909AF"/>
    <w:pPr>
      <w:spacing w:before="60" w:after="60"/>
    </w:pPr>
    <w:rPr>
      <w:color w:val="595959"/>
      <w:sz w:val="18"/>
      <w:szCs w:val="18"/>
    </w:rPr>
  </w:style>
  <w:style w:type="paragraph" w:customStyle="1" w:styleId="ITETabla2">
    <w:name w:val="ITE_Tabla_2"/>
    <w:rsid w:val="005909AF"/>
    <w:pPr>
      <w:spacing w:before="60" w:after="60"/>
      <w:jc w:val="center"/>
    </w:pPr>
    <w:rPr>
      <w:color w:val="FFFFFF"/>
      <w:sz w:val="18"/>
      <w:szCs w:val="18"/>
    </w:rPr>
  </w:style>
  <w:style w:type="paragraph" w:customStyle="1" w:styleId="ITETitulo5">
    <w:name w:val="ITE_Titulo_5"/>
    <w:next w:val="ITETexto1"/>
    <w:rsid w:val="00DA3BFC"/>
    <w:pPr>
      <w:keepNext/>
      <w:keepLines/>
      <w:spacing w:before="120" w:after="120"/>
      <w:outlineLvl w:val="4"/>
    </w:pPr>
    <w:rPr>
      <w:b/>
      <w:color w:val="000000" w:themeColor="text1"/>
      <w:u w:val="single"/>
    </w:rPr>
  </w:style>
  <w:style w:type="character" w:styleId="Nmerodepgina">
    <w:name w:val="page number"/>
    <w:basedOn w:val="Fuentedeprrafopredeter"/>
    <w:rsid w:val="005909AF"/>
    <w:rPr>
      <w:rFonts w:ascii="Tahoma" w:hAnsi="Tahoma" w:cs="Tahoma"/>
      <w:color w:val="595959"/>
      <w:sz w:val="16"/>
      <w:szCs w:val="28"/>
    </w:rPr>
  </w:style>
  <w:style w:type="paragraph" w:customStyle="1" w:styleId="ITEImagen1">
    <w:name w:val="ITE_Imagen_1"/>
    <w:next w:val="Normal"/>
    <w:rsid w:val="004A5A69"/>
    <w:pPr>
      <w:keepNext/>
      <w:spacing w:before="120" w:after="120"/>
      <w:jc w:val="center"/>
    </w:pPr>
    <w:rPr>
      <w:color w:val="000000"/>
    </w:rPr>
  </w:style>
  <w:style w:type="paragraph" w:customStyle="1" w:styleId="ITEImagen2">
    <w:name w:val="ITE_Imagen_2"/>
    <w:next w:val="ITETexto1"/>
    <w:rsid w:val="004A5A69"/>
    <w:pPr>
      <w:jc w:val="center"/>
    </w:pPr>
    <w:rPr>
      <w:i/>
      <w:color w:val="000000"/>
      <w:sz w:val="16"/>
      <w:szCs w:val="16"/>
    </w:rPr>
  </w:style>
  <w:style w:type="paragraph" w:customStyle="1" w:styleId="ITEAnexo">
    <w:name w:val="ITE_Anexo"/>
    <w:next w:val="ITETexto1"/>
    <w:rsid w:val="00D12D96"/>
    <w:pPr>
      <w:pageBreakBefore/>
      <w:spacing w:before="120" w:after="120"/>
      <w:jc w:val="center"/>
      <w:outlineLvl w:val="0"/>
    </w:pPr>
    <w:rPr>
      <w:b/>
      <w:caps/>
      <w:color w:val="000000"/>
    </w:rPr>
  </w:style>
  <w:style w:type="paragraph" w:customStyle="1" w:styleId="ITEListaTercerNivel1">
    <w:name w:val="ITE_Lista Tercer Nivel_1"/>
    <w:rsid w:val="00DE58E5"/>
    <w:pPr>
      <w:tabs>
        <w:tab w:val="left" w:pos="567"/>
        <w:tab w:val="num" w:pos="720"/>
      </w:tabs>
      <w:ind w:left="720" w:hanging="720"/>
    </w:pPr>
    <w:rPr>
      <w:color w:val="000000"/>
    </w:rPr>
  </w:style>
  <w:style w:type="table" w:styleId="Tablaconcuadrcula">
    <w:name w:val="Table Grid"/>
    <w:basedOn w:val="Tablanormal"/>
    <w:rsid w:val="00EC69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0917AA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1D40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1D40CD"/>
    <w:rPr>
      <w:rFonts w:ascii="Segoe UI" w:hAnsi="Segoe UI" w:cs="Segoe UI"/>
      <w:color w:val="000000"/>
      <w:sz w:val="18"/>
      <w:szCs w:val="18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B0B3F"/>
    <w:rPr>
      <w:rFonts w:ascii="Tahoma" w:hAnsi="Tahoma" w:cs="Tahoma"/>
      <w:color w:val="00000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telcom2021.fenitel.es/" TargetMode="Externa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9.png"/><Relationship Id="rId11" Type="http://schemas.openxmlformats.org/officeDocument/2006/relationships/hyperlink" Target="https://telcom2021.fenitel.es/" TargetMode="External"/><Relationship Id="rId12" Type="http://schemas.openxmlformats.org/officeDocument/2006/relationships/image" Target="media/image1.png"/><Relationship Id="rId13" Type="http://schemas.openxmlformats.org/officeDocument/2006/relationships/image" Target="media/image2.jpeg"/><Relationship Id="rId14" Type="http://schemas.openxmlformats.org/officeDocument/2006/relationships/hyperlink" Target="https://www.itelazpi.eus/prensa/noticias/matxalen-lauzirika-pone-en-valor-las-infraestructuras-publicas-de-telecomunicaciones-respecto-al-5g-en-el-congreso-telcom2020/" TargetMode="External"/><Relationship Id="rId15" Type="http://schemas.openxmlformats.org/officeDocument/2006/relationships/image" Target="media/image8.png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header" Target="header2.xml"/><Relationship Id="rId19" Type="http://schemas.openxmlformats.org/officeDocument/2006/relationships/footer" Target="footer2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1.png"/></Relationships>
</file>

<file path=word/_rels/footer1.xml.rels><?xml version="1.0" encoding="UTF-8" standalone="yes"?>
<Relationships xmlns="http://schemas.openxmlformats.org/package/2006/relationships"><Relationship Id="rId4" Type="http://schemas.openxmlformats.org/officeDocument/2006/relationships/image" Target="media/image12.png"/><Relationship Id="rId2" Type="http://schemas.openxmlformats.org/officeDocument/2006/relationships/image" Target="media/image10.png"/><Relationship Id="rId3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Relationship Id="rId4" Type="http://schemas.openxmlformats.org/officeDocument/2006/relationships/image" Target="media/image7.png"/><Relationship Id="rId3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CRXtacrru8+VDV0wW24PKvufdg==">AMUW2mUPicP9G1MIasy4WwRUEG4VB351cWgfWxLbGLMGTNLIEj2eOM9xX1fKTOLXWuEqKs6XcyM5Dk3DNkuhuig+y9BzU4QxDUS2nXSPE4Mf/L4j9r1ODSzZ5rfmFFqr0Dqw8gmga36F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610</Words>
  <Characters>3357</Characters>
  <Application>Microsoft Macintosh Word</Application>
  <DocSecurity>0</DocSecurity>
  <Lines>27</Lines>
  <Paragraphs>7</Paragraphs>
  <ScaleCrop>false</ScaleCrop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Olivas Hernández, Ramiro</dc:creator>
  <cp:lastModifiedBy>Usuario de Microsoft Office</cp:lastModifiedBy>
  <cp:revision>2</cp:revision>
  <dcterms:created xsi:type="dcterms:W3CDTF">2021-12-15T09:40:00Z</dcterms:created>
  <dcterms:modified xsi:type="dcterms:W3CDTF">2021-12-15T11:39:00Z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0x01010043ED567ED6EDE947AEBBD7EFEE3DADE6</vt:lpwstr>
  </property>
</Properties>
</file>